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69B" w:rsidRDefault="0076769B">
      <w:pPr>
        <w:pStyle w:val="ConsPlusNormal"/>
        <w:jc w:val="both"/>
      </w:pPr>
    </w:p>
    <w:p w:rsidR="0076769B" w:rsidRDefault="0076769B">
      <w:pPr>
        <w:pStyle w:val="ConsPlusNormal"/>
      </w:pPr>
      <w:r>
        <w:t>Зарегистрировано в Минюсте России 1 октября 2013 г. N 30067</w:t>
      </w:r>
    </w:p>
    <w:p w:rsidR="0076769B" w:rsidRDefault="0076769B">
      <w:pPr>
        <w:pStyle w:val="ConsPlusNormal"/>
        <w:pBdr>
          <w:top w:val="single" w:sz="6" w:space="0" w:color="auto"/>
        </w:pBdr>
        <w:spacing w:before="100" w:after="100"/>
        <w:jc w:val="both"/>
        <w:rPr>
          <w:sz w:val="2"/>
          <w:szCs w:val="2"/>
        </w:rPr>
      </w:pPr>
    </w:p>
    <w:p w:rsidR="0076769B" w:rsidRDefault="0076769B">
      <w:pPr>
        <w:pStyle w:val="ConsPlusNormal"/>
        <w:jc w:val="center"/>
      </w:pPr>
    </w:p>
    <w:p w:rsidR="0076769B" w:rsidRDefault="0076769B">
      <w:pPr>
        <w:pStyle w:val="ConsPlusTitle"/>
        <w:jc w:val="center"/>
      </w:pPr>
      <w:r>
        <w:t>МИНИСТЕРСТВО ОБРАЗОВАНИЯ И НАУКИ РОССИЙСКОЙ ФЕДЕРАЦИИ</w:t>
      </w:r>
    </w:p>
    <w:p w:rsidR="0076769B" w:rsidRDefault="0076769B">
      <w:pPr>
        <w:pStyle w:val="ConsPlusTitle"/>
        <w:jc w:val="center"/>
      </w:pPr>
    </w:p>
    <w:p w:rsidR="0076769B" w:rsidRDefault="0076769B">
      <w:pPr>
        <w:pStyle w:val="ConsPlusTitle"/>
        <w:jc w:val="center"/>
      </w:pPr>
      <w:r>
        <w:t>ПРИКАЗ</w:t>
      </w:r>
    </w:p>
    <w:p w:rsidR="0076769B" w:rsidRDefault="0076769B">
      <w:pPr>
        <w:pStyle w:val="ConsPlusTitle"/>
        <w:jc w:val="center"/>
      </w:pPr>
      <w:r>
        <w:t>от 30 августа 2013 г. N 1015</w:t>
      </w:r>
    </w:p>
    <w:p w:rsidR="0076769B" w:rsidRDefault="0076769B">
      <w:pPr>
        <w:pStyle w:val="ConsPlusTitle"/>
        <w:jc w:val="center"/>
      </w:pPr>
    </w:p>
    <w:p w:rsidR="0076769B" w:rsidRDefault="0076769B">
      <w:pPr>
        <w:pStyle w:val="ConsPlusTitle"/>
        <w:jc w:val="center"/>
      </w:pPr>
      <w:r>
        <w:t>ОБ УТВЕРЖДЕНИИ ПОРЯДКА</w:t>
      </w:r>
    </w:p>
    <w:p w:rsidR="0076769B" w:rsidRDefault="0076769B">
      <w:pPr>
        <w:pStyle w:val="ConsPlusTitle"/>
        <w:jc w:val="center"/>
      </w:pPr>
      <w:r>
        <w:t>ОРГАНИЗАЦИИ И ОСУЩЕСТВЛЕНИЯ ОБРАЗОВАТЕЛЬНОЙ</w:t>
      </w:r>
    </w:p>
    <w:p w:rsidR="0076769B" w:rsidRDefault="0076769B">
      <w:pPr>
        <w:pStyle w:val="ConsPlusTitle"/>
        <w:jc w:val="center"/>
      </w:pPr>
      <w:r>
        <w:t>ДЕЯТЕЛЬНОСТИ ПО ОСНОВНЫМ ОБЩЕОБРАЗОВАТЕЛЬНЫМ ПРОГРАММАМ -</w:t>
      </w:r>
    </w:p>
    <w:p w:rsidR="0076769B" w:rsidRDefault="0076769B">
      <w:pPr>
        <w:pStyle w:val="ConsPlusTitle"/>
        <w:jc w:val="center"/>
      </w:pPr>
      <w:r>
        <w:t>ОБРАЗОВАТЕЛЬНЫМ ПРОГРАММАМ НАЧАЛЬНОГО ОБЩЕГО, ОСНОВНОГО</w:t>
      </w:r>
    </w:p>
    <w:p w:rsidR="0076769B" w:rsidRDefault="0076769B">
      <w:pPr>
        <w:pStyle w:val="ConsPlusTitle"/>
        <w:jc w:val="center"/>
      </w:pPr>
      <w:r>
        <w:t>ОБЩЕГО И СРЕДНЕГО ОБЩЕГО ОБРАЗОВАНИЯ</w:t>
      </w:r>
    </w:p>
    <w:p w:rsidR="0076769B" w:rsidRDefault="0076769B">
      <w:pPr>
        <w:pStyle w:val="ConsPlusNormal"/>
        <w:jc w:val="center"/>
      </w:pPr>
      <w:r>
        <w:t>Список изменяющих документов</w:t>
      </w:r>
    </w:p>
    <w:p w:rsidR="0076769B" w:rsidRDefault="0076769B">
      <w:pPr>
        <w:pStyle w:val="ConsPlusNormal"/>
        <w:jc w:val="center"/>
      </w:pPr>
      <w:proofErr w:type="gramStart"/>
      <w:r>
        <w:t xml:space="preserve">(в ред. Приказов </w:t>
      </w:r>
      <w:proofErr w:type="spellStart"/>
      <w:r>
        <w:t>Минобрнауки</w:t>
      </w:r>
      <w:proofErr w:type="spellEnd"/>
      <w:r>
        <w:t xml:space="preserve"> России от 13.12.2013 </w:t>
      </w:r>
      <w:hyperlink r:id="rId4" w:history="1">
        <w:r>
          <w:rPr>
            <w:color w:val="0000FF"/>
          </w:rPr>
          <w:t>N 1342</w:t>
        </w:r>
      </w:hyperlink>
      <w:r>
        <w:t>,</w:t>
      </w:r>
      <w:proofErr w:type="gramEnd"/>
    </w:p>
    <w:p w:rsidR="0076769B" w:rsidRDefault="0076769B">
      <w:pPr>
        <w:pStyle w:val="ConsPlusNormal"/>
        <w:jc w:val="center"/>
      </w:pPr>
      <w:r>
        <w:t xml:space="preserve">от 28.05.2014 </w:t>
      </w:r>
      <w:hyperlink r:id="rId5" w:history="1">
        <w:r>
          <w:rPr>
            <w:color w:val="0000FF"/>
          </w:rPr>
          <w:t>N 598</w:t>
        </w:r>
      </w:hyperlink>
      <w:r>
        <w:t xml:space="preserve">, от 17.07.2015 </w:t>
      </w:r>
      <w:hyperlink r:id="rId6" w:history="1">
        <w:r>
          <w:rPr>
            <w:color w:val="0000FF"/>
          </w:rPr>
          <w:t>N 734</w:t>
        </w:r>
      </w:hyperlink>
      <w:r>
        <w:t>)</w:t>
      </w:r>
    </w:p>
    <w:p w:rsidR="0076769B" w:rsidRDefault="0076769B">
      <w:pPr>
        <w:pStyle w:val="ConsPlusNormal"/>
        <w:jc w:val="center"/>
      </w:pPr>
    </w:p>
    <w:p w:rsidR="0076769B" w:rsidRDefault="0076769B">
      <w:pPr>
        <w:pStyle w:val="ConsPlusNormal"/>
        <w:ind w:firstLine="540"/>
        <w:jc w:val="both"/>
      </w:pPr>
      <w:r>
        <w:t xml:space="preserve">В соответствии с </w:t>
      </w:r>
      <w:hyperlink r:id="rId7" w:history="1">
        <w:r>
          <w:rPr>
            <w:color w:val="0000FF"/>
          </w:rPr>
          <w:t>частью 11 статьи 13</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приказываю:</w:t>
      </w:r>
    </w:p>
    <w:p w:rsidR="0076769B" w:rsidRDefault="0076769B">
      <w:pPr>
        <w:pStyle w:val="ConsPlusNormal"/>
        <w:ind w:firstLine="540"/>
        <w:jc w:val="both"/>
      </w:pPr>
      <w:r>
        <w:t xml:space="preserve">Утвердить прилагаемый </w:t>
      </w:r>
      <w:hyperlink w:anchor="P36" w:history="1">
        <w:r>
          <w:rPr>
            <w:color w:val="0000FF"/>
          </w:rPr>
          <w:t>Порядок</w:t>
        </w:r>
      </w:hyperlink>
      <w:r>
        <w:t xml:space="preserve">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76769B" w:rsidRDefault="0076769B">
      <w:pPr>
        <w:pStyle w:val="ConsPlusNormal"/>
        <w:ind w:firstLine="540"/>
        <w:jc w:val="both"/>
      </w:pPr>
    </w:p>
    <w:p w:rsidR="0076769B" w:rsidRDefault="0076769B">
      <w:pPr>
        <w:pStyle w:val="ConsPlusNormal"/>
        <w:jc w:val="right"/>
      </w:pPr>
      <w:r>
        <w:t>Первый заместитель Министра</w:t>
      </w:r>
    </w:p>
    <w:p w:rsidR="0076769B" w:rsidRDefault="0076769B">
      <w:pPr>
        <w:pStyle w:val="ConsPlusNormal"/>
        <w:jc w:val="right"/>
      </w:pPr>
      <w:r>
        <w:t>Н.В.ТРЕТЬЯК</w:t>
      </w:r>
    </w:p>
    <w:p w:rsidR="0076769B" w:rsidRDefault="0076769B">
      <w:pPr>
        <w:pStyle w:val="ConsPlusNormal"/>
        <w:jc w:val="right"/>
      </w:pPr>
    </w:p>
    <w:p w:rsidR="0076769B" w:rsidRDefault="0076769B">
      <w:pPr>
        <w:pStyle w:val="ConsPlusNormal"/>
        <w:jc w:val="right"/>
      </w:pPr>
    </w:p>
    <w:p w:rsidR="0076769B" w:rsidRDefault="0076769B">
      <w:pPr>
        <w:pStyle w:val="ConsPlusNormal"/>
        <w:jc w:val="right"/>
      </w:pPr>
    </w:p>
    <w:p w:rsidR="0076769B" w:rsidRDefault="0076769B">
      <w:pPr>
        <w:pStyle w:val="ConsPlusNormal"/>
        <w:jc w:val="right"/>
      </w:pPr>
    </w:p>
    <w:p w:rsidR="0076769B" w:rsidRDefault="0076769B">
      <w:pPr>
        <w:pStyle w:val="ConsPlusNormal"/>
        <w:jc w:val="right"/>
      </w:pPr>
    </w:p>
    <w:p w:rsidR="0076769B" w:rsidRDefault="0076769B">
      <w:pPr>
        <w:pStyle w:val="ConsPlusNormal"/>
        <w:jc w:val="right"/>
      </w:pPr>
    </w:p>
    <w:p w:rsidR="0076769B" w:rsidRDefault="0076769B">
      <w:pPr>
        <w:pStyle w:val="ConsPlusNormal"/>
        <w:jc w:val="right"/>
      </w:pPr>
    </w:p>
    <w:p w:rsidR="0076769B" w:rsidRDefault="0076769B">
      <w:pPr>
        <w:pStyle w:val="ConsPlusNormal"/>
        <w:jc w:val="right"/>
      </w:pPr>
    </w:p>
    <w:p w:rsidR="0076769B" w:rsidRDefault="0076769B">
      <w:pPr>
        <w:pStyle w:val="ConsPlusNormal"/>
        <w:jc w:val="right"/>
      </w:pPr>
    </w:p>
    <w:p w:rsidR="0076769B" w:rsidRDefault="0076769B">
      <w:pPr>
        <w:pStyle w:val="ConsPlusNormal"/>
        <w:jc w:val="right"/>
      </w:pPr>
    </w:p>
    <w:p w:rsidR="0076769B" w:rsidRDefault="0076769B">
      <w:pPr>
        <w:pStyle w:val="ConsPlusNormal"/>
        <w:jc w:val="right"/>
      </w:pPr>
    </w:p>
    <w:p w:rsidR="0076769B" w:rsidRDefault="0076769B">
      <w:pPr>
        <w:pStyle w:val="ConsPlusNormal"/>
        <w:jc w:val="right"/>
      </w:pPr>
    </w:p>
    <w:p w:rsidR="0076769B" w:rsidRDefault="0076769B">
      <w:pPr>
        <w:pStyle w:val="ConsPlusNormal"/>
        <w:jc w:val="right"/>
      </w:pPr>
    </w:p>
    <w:p w:rsidR="0076769B" w:rsidRDefault="0076769B">
      <w:pPr>
        <w:pStyle w:val="ConsPlusNormal"/>
        <w:jc w:val="right"/>
      </w:pPr>
      <w:r>
        <w:lastRenderedPageBreak/>
        <w:t>Приложение</w:t>
      </w:r>
    </w:p>
    <w:p w:rsidR="0076769B" w:rsidRDefault="0076769B">
      <w:pPr>
        <w:pStyle w:val="ConsPlusNormal"/>
        <w:jc w:val="right"/>
      </w:pPr>
    </w:p>
    <w:p w:rsidR="0076769B" w:rsidRDefault="0076769B">
      <w:pPr>
        <w:pStyle w:val="ConsPlusNormal"/>
        <w:jc w:val="right"/>
      </w:pPr>
      <w:r>
        <w:t>Утвержден</w:t>
      </w:r>
    </w:p>
    <w:p w:rsidR="0076769B" w:rsidRDefault="0076769B">
      <w:pPr>
        <w:pStyle w:val="ConsPlusNormal"/>
        <w:jc w:val="right"/>
      </w:pPr>
      <w:r>
        <w:t>приказом Министерства</w:t>
      </w:r>
    </w:p>
    <w:p w:rsidR="0076769B" w:rsidRDefault="0076769B">
      <w:pPr>
        <w:pStyle w:val="ConsPlusNormal"/>
        <w:jc w:val="right"/>
      </w:pPr>
      <w:r>
        <w:t>образования и науки</w:t>
      </w:r>
    </w:p>
    <w:p w:rsidR="0076769B" w:rsidRDefault="0076769B">
      <w:pPr>
        <w:pStyle w:val="ConsPlusNormal"/>
        <w:jc w:val="right"/>
      </w:pPr>
      <w:r>
        <w:t>Российской Федерации</w:t>
      </w:r>
    </w:p>
    <w:p w:rsidR="0076769B" w:rsidRDefault="0076769B">
      <w:pPr>
        <w:pStyle w:val="ConsPlusNormal"/>
        <w:jc w:val="right"/>
      </w:pPr>
      <w:r>
        <w:t>от 30 августа 2013 г. N 1015</w:t>
      </w:r>
    </w:p>
    <w:p w:rsidR="0076769B" w:rsidRDefault="0076769B">
      <w:pPr>
        <w:pStyle w:val="ConsPlusNormal"/>
        <w:jc w:val="center"/>
      </w:pPr>
    </w:p>
    <w:p w:rsidR="0076769B" w:rsidRDefault="0076769B">
      <w:pPr>
        <w:pStyle w:val="ConsPlusTitle"/>
        <w:jc w:val="center"/>
      </w:pPr>
      <w:bookmarkStart w:id="0" w:name="P36"/>
      <w:bookmarkEnd w:id="0"/>
      <w:r>
        <w:t>ПОРЯДОК</w:t>
      </w:r>
    </w:p>
    <w:p w:rsidR="0076769B" w:rsidRDefault="0076769B">
      <w:pPr>
        <w:pStyle w:val="ConsPlusTitle"/>
        <w:jc w:val="center"/>
      </w:pPr>
      <w:r>
        <w:t>ОРГАНИЗАЦИИ И ОСУЩЕСТВЛЕНИЯ ОБРАЗОВАТЕЛЬНОЙ ДЕЯТЕЛЬНОСТИ</w:t>
      </w:r>
    </w:p>
    <w:p w:rsidR="0076769B" w:rsidRDefault="0076769B">
      <w:pPr>
        <w:pStyle w:val="ConsPlusTitle"/>
        <w:jc w:val="center"/>
      </w:pPr>
      <w:r>
        <w:t>ПО ОСНОВНЫМ ОБЩЕОБРАЗОВАТЕЛЬНЫМ ПРОГРАММАМ -</w:t>
      </w:r>
    </w:p>
    <w:p w:rsidR="0076769B" w:rsidRDefault="0076769B">
      <w:pPr>
        <w:pStyle w:val="ConsPlusTitle"/>
        <w:jc w:val="center"/>
      </w:pPr>
      <w:r>
        <w:t>ОБРАЗОВАТЕЛЬНЫМ ПРОГРАММАМ НАЧАЛЬНОГО ОБЩЕГО,</w:t>
      </w:r>
    </w:p>
    <w:p w:rsidR="0076769B" w:rsidRDefault="0076769B">
      <w:pPr>
        <w:pStyle w:val="ConsPlusTitle"/>
        <w:jc w:val="center"/>
      </w:pPr>
      <w:r>
        <w:t>ОСНОВНОГО ОБЩЕГО И СРЕДНЕГО ОБЩЕГО ОБРАЗОВАНИЯ</w:t>
      </w:r>
    </w:p>
    <w:p w:rsidR="0076769B" w:rsidRDefault="0076769B">
      <w:pPr>
        <w:pStyle w:val="ConsPlusNormal"/>
        <w:jc w:val="center"/>
      </w:pPr>
      <w:r>
        <w:t>Список изменяющих документов</w:t>
      </w:r>
    </w:p>
    <w:p w:rsidR="0076769B" w:rsidRDefault="0076769B">
      <w:pPr>
        <w:pStyle w:val="ConsPlusNormal"/>
        <w:jc w:val="center"/>
      </w:pPr>
      <w:proofErr w:type="gramStart"/>
      <w:r>
        <w:t xml:space="preserve">(в ред. Приказов </w:t>
      </w:r>
      <w:proofErr w:type="spellStart"/>
      <w:r>
        <w:t>Минобрнауки</w:t>
      </w:r>
      <w:proofErr w:type="spellEnd"/>
      <w:r>
        <w:t xml:space="preserve"> России от 13.12.2013 </w:t>
      </w:r>
      <w:hyperlink r:id="rId8" w:history="1">
        <w:r>
          <w:rPr>
            <w:color w:val="0000FF"/>
          </w:rPr>
          <w:t>N 1342</w:t>
        </w:r>
      </w:hyperlink>
      <w:r>
        <w:t>,</w:t>
      </w:r>
      <w:proofErr w:type="gramEnd"/>
    </w:p>
    <w:p w:rsidR="0076769B" w:rsidRDefault="0076769B">
      <w:pPr>
        <w:pStyle w:val="ConsPlusNormal"/>
        <w:jc w:val="center"/>
      </w:pPr>
      <w:r>
        <w:t xml:space="preserve">от 28.05.2014 </w:t>
      </w:r>
      <w:hyperlink r:id="rId9" w:history="1">
        <w:r>
          <w:rPr>
            <w:color w:val="0000FF"/>
          </w:rPr>
          <w:t>N 598</w:t>
        </w:r>
      </w:hyperlink>
      <w:r>
        <w:t xml:space="preserve">, от 17.07.2015 </w:t>
      </w:r>
      <w:hyperlink r:id="rId10" w:history="1">
        <w:r>
          <w:rPr>
            <w:color w:val="0000FF"/>
          </w:rPr>
          <w:t>N 734</w:t>
        </w:r>
      </w:hyperlink>
      <w:r>
        <w:t>)</w:t>
      </w:r>
    </w:p>
    <w:p w:rsidR="0076769B" w:rsidRDefault="0076769B">
      <w:pPr>
        <w:pStyle w:val="ConsPlusNormal"/>
        <w:jc w:val="center"/>
      </w:pPr>
    </w:p>
    <w:p w:rsidR="0076769B" w:rsidRDefault="0076769B">
      <w:pPr>
        <w:pStyle w:val="ConsPlusNormal"/>
        <w:jc w:val="center"/>
      </w:pPr>
      <w:r>
        <w:t>I. Общие положения</w:t>
      </w:r>
    </w:p>
    <w:p w:rsidR="0076769B" w:rsidRDefault="0076769B">
      <w:pPr>
        <w:pStyle w:val="ConsPlusNormal"/>
        <w:jc w:val="center"/>
      </w:pPr>
    </w:p>
    <w:p w:rsidR="0076769B" w:rsidRDefault="0076769B">
      <w:pPr>
        <w:pStyle w:val="ConsPlusNormal"/>
        <w:ind w:firstLine="540"/>
        <w:jc w:val="both"/>
      </w:pPr>
      <w:r>
        <w:t xml:space="preserve">1. </w:t>
      </w:r>
      <w:proofErr w:type="gramStart"/>
      <w:r>
        <w:t>Порядок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(далее - Порядок) регулирует организацию и осуществление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в том числе особенности организации образовательной деятельности для учащихся с ограниченными возможностями здоровья.</w:t>
      </w:r>
      <w:proofErr w:type="gramEnd"/>
    </w:p>
    <w:p w:rsidR="0076769B" w:rsidRDefault="0076769B">
      <w:pPr>
        <w:pStyle w:val="ConsPlusNormal"/>
        <w:ind w:firstLine="540"/>
        <w:jc w:val="both"/>
      </w:pPr>
      <w:r>
        <w:t xml:space="preserve">2. </w:t>
      </w:r>
      <w:proofErr w:type="gramStart"/>
      <w:r>
        <w:t>Настоящий Порядок является обязательным для организаций, осуществляющих образовательную деятельность, в том числе для образовательных организаций со специальными наименованиями "кадетская школа", "кадетский (морской кадетский) корпус" и "казачий кадетский корпус", и реализующих основные общеобразовательные программы - образовательные программы начального общего, основного общего и среднего общего образования (далее - общеобразовательные программы), в том числе адаптированные общеобразовательные программы, включая индивидуальных предпринимателей (далее - образовательные организации).</w:t>
      </w:r>
      <w:proofErr w:type="gramEnd"/>
    </w:p>
    <w:p w:rsidR="0076769B" w:rsidRDefault="0076769B">
      <w:pPr>
        <w:pStyle w:val="ConsPlusNormal"/>
        <w:jc w:val="both"/>
      </w:pPr>
      <w:r>
        <w:t>(</w:t>
      </w:r>
      <w:proofErr w:type="gramStart"/>
      <w:r>
        <w:t>в</w:t>
      </w:r>
      <w:proofErr w:type="gramEnd"/>
      <w:r>
        <w:t xml:space="preserve"> ред. </w:t>
      </w:r>
      <w:hyperlink r:id="rId11"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p>
    <w:p w:rsidR="0076769B" w:rsidRDefault="0076769B">
      <w:pPr>
        <w:pStyle w:val="ConsPlusNormal"/>
        <w:jc w:val="center"/>
      </w:pPr>
      <w:r>
        <w:t>II. Организация и осуществление</w:t>
      </w:r>
    </w:p>
    <w:p w:rsidR="0076769B" w:rsidRDefault="0076769B">
      <w:pPr>
        <w:pStyle w:val="ConsPlusNormal"/>
        <w:jc w:val="center"/>
      </w:pPr>
      <w:r>
        <w:t>образовательной деятельности</w:t>
      </w:r>
    </w:p>
    <w:p w:rsidR="0076769B" w:rsidRDefault="0076769B">
      <w:pPr>
        <w:pStyle w:val="ConsPlusNormal"/>
        <w:ind w:firstLine="540"/>
        <w:jc w:val="both"/>
      </w:pPr>
    </w:p>
    <w:p w:rsidR="0076769B" w:rsidRDefault="0076769B">
      <w:pPr>
        <w:pStyle w:val="ConsPlusNormal"/>
        <w:ind w:firstLine="540"/>
        <w:jc w:val="both"/>
      </w:pPr>
      <w:r>
        <w:t xml:space="preserve">3. Общее образование может быть получено в организациях, осуществляющих образовательную деятельность, а также вне организаций - в </w:t>
      </w:r>
      <w:r>
        <w:lastRenderedPageBreak/>
        <w:t xml:space="preserve">форме </w:t>
      </w:r>
      <w:hyperlink r:id="rId12" w:history="1">
        <w:r>
          <w:rPr>
            <w:color w:val="0000FF"/>
          </w:rPr>
          <w:t>семейного образования</w:t>
        </w:r>
      </w:hyperlink>
      <w:r>
        <w:t xml:space="preserve"> и самообразования.</w:t>
      </w:r>
    </w:p>
    <w:p w:rsidR="0076769B" w:rsidRDefault="0076769B">
      <w:pPr>
        <w:pStyle w:val="ConsPlusNormal"/>
        <w:ind w:firstLine="540"/>
        <w:jc w:val="both"/>
      </w:pPr>
      <w:r>
        <w:t xml:space="preserve">Форма получения общего образования и форма </w:t>
      </w:r>
      <w:proofErr w:type="gramStart"/>
      <w:r>
        <w:t>обучения</w:t>
      </w:r>
      <w:proofErr w:type="gramEnd"/>
      <w:r>
        <w:t xml:space="preserve"> по конкретной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 &lt;1&gt;.</w:t>
      </w:r>
    </w:p>
    <w:p w:rsidR="0076769B" w:rsidRDefault="0076769B">
      <w:pPr>
        <w:pStyle w:val="ConsPlusNormal"/>
        <w:ind w:firstLine="540"/>
        <w:jc w:val="both"/>
      </w:pPr>
      <w:r>
        <w:t>--------------------------------</w:t>
      </w:r>
    </w:p>
    <w:p w:rsidR="0076769B" w:rsidRDefault="0076769B">
      <w:pPr>
        <w:pStyle w:val="ConsPlusNormal"/>
        <w:ind w:firstLine="540"/>
        <w:jc w:val="both"/>
      </w:pPr>
      <w:r>
        <w:t xml:space="preserve">&lt;1&gt; </w:t>
      </w:r>
      <w:hyperlink r:id="rId13" w:history="1">
        <w:r>
          <w:rPr>
            <w:color w:val="0000FF"/>
          </w:rPr>
          <w:t>Часть 4 статьи 63</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территории которых они проживают &lt;2&gt;.</w:t>
      </w:r>
    </w:p>
    <w:p w:rsidR="0076769B" w:rsidRDefault="0076769B">
      <w:pPr>
        <w:pStyle w:val="ConsPlusNormal"/>
        <w:ind w:firstLine="540"/>
        <w:jc w:val="both"/>
      </w:pPr>
      <w:r>
        <w:t>--------------------------------</w:t>
      </w:r>
    </w:p>
    <w:p w:rsidR="0076769B" w:rsidRDefault="0076769B">
      <w:pPr>
        <w:pStyle w:val="ConsPlusNormal"/>
        <w:ind w:firstLine="540"/>
        <w:jc w:val="both"/>
      </w:pPr>
      <w:r>
        <w:t xml:space="preserve">&lt;2&gt; </w:t>
      </w:r>
      <w:hyperlink r:id="rId14" w:history="1">
        <w:r>
          <w:rPr>
            <w:color w:val="0000FF"/>
          </w:rPr>
          <w:t>Часть 5 статьи 63</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образовательных организациях &lt;3&gt;.</w:t>
      </w:r>
    </w:p>
    <w:p w:rsidR="0076769B" w:rsidRDefault="0076769B">
      <w:pPr>
        <w:pStyle w:val="ConsPlusNormal"/>
        <w:ind w:firstLine="540"/>
        <w:jc w:val="both"/>
      </w:pPr>
      <w:r>
        <w:t>--------------------------------</w:t>
      </w:r>
    </w:p>
    <w:p w:rsidR="0076769B" w:rsidRDefault="0076769B">
      <w:pPr>
        <w:pStyle w:val="ConsPlusNormal"/>
        <w:ind w:firstLine="540"/>
        <w:jc w:val="both"/>
      </w:pPr>
      <w:r>
        <w:t xml:space="preserve">&lt;3&gt; </w:t>
      </w:r>
      <w:hyperlink r:id="rId15" w:history="1">
        <w:r>
          <w:rPr>
            <w:color w:val="0000FF"/>
          </w:rPr>
          <w:t>Часть 3 статьи 17</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 xml:space="preserve">4. Формы </w:t>
      </w:r>
      <w:proofErr w:type="gramStart"/>
      <w:r>
        <w:t>обучения по</w:t>
      </w:r>
      <w:proofErr w:type="gramEnd"/>
      <w:r>
        <w:t xml:space="preserve"> общеобразовательным программам определяются соответствующими федеральными государственными образовательными стандартами, если иное не установлено Федеральным </w:t>
      </w:r>
      <w:hyperlink r:id="rId16" w:history="1">
        <w:r>
          <w:rPr>
            <w:color w:val="0000FF"/>
          </w:rPr>
          <w:t>законом</w:t>
        </w:r>
      </w:hyperlink>
      <w:r>
        <w:t xml:space="preserve"> от 29 декабря 2012 г. N 273-ФЗ "Об образовании в Российской Федерации" &lt;4&gt;.</w:t>
      </w:r>
    </w:p>
    <w:p w:rsidR="0076769B" w:rsidRDefault="0076769B">
      <w:pPr>
        <w:pStyle w:val="ConsPlusNormal"/>
        <w:ind w:firstLine="540"/>
        <w:jc w:val="both"/>
      </w:pPr>
      <w:r>
        <w:t>--------------------------------</w:t>
      </w:r>
    </w:p>
    <w:p w:rsidR="0076769B" w:rsidRDefault="0076769B">
      <w:pPr>
        <w:pStyle w:val="ConsPlusNormal"/>
        <w:ind w:firstLine="540"/>
        <w:jc w:val="both"/>
      </w:pPr>
      <w:r>
        <w:t xml:space="preserve">&lt;4&gt; </w:t>
      </w:r>
      <w:hyperlink r:id="rId17" w:history="1">
        <w:r>
          <w:rPr>
            <w:color w:val="0000FF"/>
          </w:rPr>
          <w:t>Часть 5 статьи 17</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Допускается сочетание различных форм получения образования и форм обучения &lt;5&gt;.</w:t>
      </w:r>
    </w:p>
    <w:p w:rsidR="0076769B" w:rsidRDefault="0076769B">
      <w:pPr>
        <w:pStyle w:val="ConsPlusNormal"/>
        <w:ind w:firstLine="540"/>
        <w:jc w:val="both"/>
      </w:pPr>
      <w:r>
        <w:t>--------------------------------</w:t>
      </w:r>
    </w:p>
    <w:p w:rsidR="0076769B" w:rsidRDefault="0076769B">
      <w:pPr>
        <w:pStyle w:val="ConsPlusNormal"/>
        <w:ind w:firstLine="540"/>
        <w:jc w:val="both"/>
      </w:pPr>
      <w:r>
        <w:t xml:space="preserve">&lt;5&gt; </w:t>
      </w:r>
      <w:hyperlink r:id="rId18" w:history="1">
        <w:r>
          <w:rPr>
            <w:color w:val="0000FF"/>
          </w:rPr>
          <w:t>Часть 4 статьи 17</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 xml:space="preserve">5. </w:t>
      </w:r>
      <w:proofErr w:type="gramStart"/>
      <w:r>
        <w:t>Обучение</w:t>
      </w:r>
      <w:proofErr w:type="gramEnd"/>
      <w:r>
        <w:t xml:space="preserve"> по индивидуальному учебному плану, в том числе ускоренное обучение, в пределах осваиваемых общеобразовательных программ осуществляется в порядке, установленном локальными нормативными актами образовательной организации.</w:t>
      </w:r>
    </w:p>
    <w:p w:rsidR="0076769B" w:rsidRDefault="0076769B">
      <w:pPr>
        <w:pStyle w:val="ConsPlusNormal"/>
        <w:ind w:firstLine="540"/>
        <w:jc w:val="both"/>
      </w:pPr>
      <w:r>
        <w:t>При прохождении обучения в соответствии с индивидуальным учебным планом его продолжительность может быть изменена образовательной организацией с учетом особенностей и образовательных потребностей конкретного учащегося.</w:t>
      </w:r>
    </w:p>
    <w:p w:rsidR="0076769B" w:rsidRDefault="0076769B">
      <w:pPr>
        <w:pStyle w:val="ConsPlusNormal"/>
        <w:ind w:firstLine="540"/>
        <w:jc w:val="both"/>
      </w:pPr>
      <w:r>
        <w:t>6. Сроки получения начального общего, основного общего и среднего общего образования устанавливаются федеральными государственными образовательными стандартами общего образования &lt;6&gt;.</w:t>
      </w:r>
    </w:p>
    <w:p w:rsidR="0076769B" w:rsidRDefault="0076769B">
      <w:pPr>
        <w:pStyle w:val="ConsPlusNormal"/>
        <w:ind w:firstLine="540"/>
        <w:jc w:val="both"/>
      </w:pPr>
      <w:r>
        <w:t>--------------------------------</w:t>
      </w:r>
    </w:p>
    <w:p w:rsidR="0076769B" w:rsidRDefault="0076769B">
      <w:pPr>
        <w:pStyle w:val="ConsPlusNormal"/>
        <w:ind w:firstLine="540"/>
        <w:jc w:val="both"/>
      </w:pPr>
      <w:r>
        <w:t xml:space="preserve">&lt;6&gt; </w:t>
      </w:r>
      <w:hyperlink r:id="rId19" w:history="1">
        <w:r>
          <w:rPr>
            <w:color w:val="0000FF"/>
          </w:rPr>
          <w:t>Часть 4 статьи 11</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7. Содержание начального общего, основного общего и среднего общего образования определяется образовательными программами начального общего, основного общего и среднего общего образования.</w:t>
      </w:r>
    </w:p>
    <w:p w:rsidR="0076769B" w:rsidRDefault="0076769B">
      <w:pPr>
        <w:pStyle w:val="ConsPlusNormal"/>
        <w:ind w:firstLine="540"/>
        <w:jc w:val="both"/>
      </w:pPr>
      <w:r>
        <w:t>8. Требования к структуре, объему, условиям реализации и результатам освоения общеобразовательных программ определяются соответствующими федеральными государственными образовательными стандартами.</w:t>
      </w:r>
    </w:p>
    <w:p w:rsidR="0076769B" w:rsidRDefault="0076769B">
      <w:pPr>
        <w:pStyle w:val="ConsPlusNormal"/>
        <w:ind w:firstLine="540"/>
        <w:jc w:val="both"/>
      </w:pPr>
      <w:r>
        <w:t>9. Общеобразовательные программы самостоятельно разрабатываются и утверждаются образовательными организациями.</w:t>
      </w:r>
    </w:p>
    <w:p w:rsidR="0076769B" w:rsidRDefault="0076769B">
      <w:pPr>
        <w:pStyle w:val="ConsPlusNormal"/>
        <w:ind w:firstLine="540"/>
        <w:jc w:val="both"/>
      </w:pPr>
      <w:r>
        <w:t>Образовательные организации, осуществляющие образовательную деятельность по имеющим государственную аккредитацию общеобразовательным программам, разрабатывают указанные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 &lt;7&gt;.</w:t>
      </w:r>
    </w:p>
    <w:p w:rsidR="0076769B" w:rsidRDefault="0076769B">
      <w:pPr>
        <w:pStyle w:val="ConsPlusNormal"/>
        <w:ind w:firstLine="540"/>
        <w:jc w:val="both"/>
      </w:pPr>
      <w:r>
        <w:t>--------------------------------</w:t>
      </w:r>
    </w:p>
    <w:p w:rsidR="0076769B" w:rsidRDefault="0076769B">
      <w:pPr>
        <w:pStyle w:val="ConsPlusNormal"/>
        <w:ind w:firstLine="540"/>
        <w:jc w:val="both"/>
      </w:pPr>
      <w:r>
        <w:t xml:space="preserve">&lt;7&gt; </w:t>
      </w:r>
      <w:hyperlink r:id="rId20" w:history="1">
        <w:r>
          <w:rPr>
            <w:color w:val="0000FF"/>
          </w:rPr>
          <w:t>Часть 7 статьи 12</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10. Общеобразовательная программа включает в себя учебный план, календарный учебный график, рабочие программы учебных предметов, курсов, дисциплин (модулей), оценочные и методические материалы, а также иные компоненты, обеспечивающие воспитание и обучение учащихся, воспитанников (далее - учащиеся).</w:t>
      </w:r>
    </w:p>
    <w:p w:rsidR="0076769B" w:rsidRDefault="0076769B">
      <w:pPr>
        <w:pStyle w:val="ConsPlusNormal"/>
        <w:ind w:firstLine="540"/>
        <w:jc w:val="both"/>
      </w:pPr>
      <w:r>
        <w:t>Учебный план общеобразовательной программы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учащихся и формы их промежуточной аттестации.</w:t>
      </w:r>
    </w:p>
    <w:p w:rsidR="0076769B" w:rsidRDefault="0076769B">
      <w:pPr>
        <w:pStyle w:val="ConsPlusNormal"/>
        <w:ind w:firstLine="540"/>
        <w:jc w:val="both"/>
      </w:pPr>
      <w:r>
        <w:lastRenderedPageBreak/>
        <w:t>10.1. Организация образовательной деятельности по общеобразовательным программам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 &lt;8&gt;.</w:t>
      </w:r>
    </w:p>
    <w:p w:rsidR="0076769B" w:rsidRDefault="0076769B">
      <w:pPr>
        <w:pStyle w:val="ConsPlusNormal"/>
        <w:jc w:val="both"/>
      </w:pPr>
      <w:r>
        <w:t xml:space="preserve">(п. 10.1 </w:t>
      </w:r>
      <w:proofErr w:type="gramStart"/>
      <w:r>
        <w:t>введен</w:t>
      </w:r>
      <w:proofErr w:type="gramEnd"/>
      <w:r>
        <w:t xml:space="preserve"> </w:t>
      </w:r>
      <w:hyperlink r:id="rId21" w:history="1">
        <w:r>
          <w:rPr>
            <w:color w:val="0000FF"/>
          </w:rPr>
          <w:t>Приказом</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proofErr w:type="gramStart"/>
      <w:r>
        <w:t xml:space="preserve">&lt;8&gt; </w:t>
      </w:r>
      <w:hyperlink r:id="rId22" w:history="1">
        <w:r>
          <w:rPr>
            <w:color w:val="0000FF"/>
          </w:rPr>
          <w:t>Часть 4 статьи 66</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roofErr w:type="gramEnd"/>
      <w:r>
        <w:t xml:space="preserve"> N 19, ст. 2289; N 22, ст. 2769; N 23, ст. 2933; N 26, ст. 3388; N 30, ст. 4217, ст. 4257, ст. 4263; 2015, N 1, ст. 42, ст. 53, ст. 72; N 14, ст. 2008; N 27, ст. 3951, ст. 3989; официальный интернет-портал правовой информации (</w:t>
      </w:r>
      <w:proofErr w:type="spellStart"/>
      <w:r>
        <w:t>www.pravo.gov.ru</w:t>
      </w:r>
      <w:proofErr w:type="spellEnd"/>
      <w:r>
        <w:t>), 13 июля 2015 г., N 0001201507130019 и N 0001201507130039).</w:t>
      </w:r>
    </w:p>
    <w:p w:rsidR="0076769B" w:rsidRDefault="0076769B">
      <w:pPr>
        <w:pStyle w:val="ConsPlusNormal"/>
        <w:jc w:val="both"/>
      </w:pPr>
      <w:r>
        <w:t xml:space="preserve">(сноска введена </w:t>
      </w:r>
      <w:hyperlink r:id="rId23" w:history="1">
        <w:r>
          <w:rPr>
            <w:color w:val="0000FF"/>
          </w:rPr>
          <w:t>Приказом</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p>
    <w:p w:rsidR="0076769B" w:rsidRDefault="0076769B">
      <w:pPr>
        <w:pStyle w:val="ConsPlusNormal"/>
        <w:ind w:firstLine="540"/>
        <w:jc w:val="both"/>
      </w:pPr>
      <w:r>
        <w:t xml:space="preserve">11. При реализации общеобразовательных программ используются различные образовательные технологии, в том числе дистанционные образовательные технологии, </w:t>
      </w:r>
      <w:hyperlink r:id="rId24" w:history="1">
        <w:r>
          <w:rPr>
            <w:color w:val="0000FF"/>
          </w:rPr>
          <w:t>электронное обучение</w:t>
        </w:r>
      </w:hyperlink>
      <w:r>
        <w:t xml:space="preserve"> &lt;9&gt;.</w:t>
      </w:r>
    </w:p>
    <w:p w:rsidR="0076769B" w:rsidRDefault="0076769B">
      <w:pPr>
        <w:pStyle w:val="ConsPlusNormal"/>
        <w:jc w:val="both"/>
      </w:pPr>
      <w:r>
        <w:t xml:space="preserve">(в ред. </w:t>
      </w:r>
      <w:hyperlink r:id="rId25"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26" w:history="1">
        <w:r>
          <w:rPr>
            <w:color w:val="0000FF"/>
          </w:rPr>
          <w:t>&lt;9&gt;</w:t>
        </w:r>
      </w:hyperlink>
      <w:r>
        <w:t xml:space="preserve"> </w:t>
      </w:r>
      <w:hyperlink r:id="rId27" w:history="1">
        <w:r>
          <w:rPr>
            <w:color w:val="0000FF"/>
          </w:rPr>
          <w:t>Часть 2 статьи 13</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12. Общеобразовательные программы реализуются образовательной организацией как самостоятельно, так и посредством сетевых форм их реализации &lt;10&gt;.</w:t>
      </w:r>
    </w:p>
    <w:p w:rsidR="0076769B" w:rsidRDefault="0076769B">
      <w:pPr>
        <w:pStyle w:val="ConsPlusNormal"/>
        <w:jc w:val="both"/>
      </w:pPr>
      <w:r>
        <w:t xml:space="preserve">(в ред. </w:t>
      </w:r>
      <w:hyperlink r:id="rId28"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29" w:history="1">
        <w:r>
          <w:rPr>
            <w:color w:val="0000FF"/>
          </w:rPr>
          <w:t>&lt;10&gt;</w:t>
        </w:r>
      </w:hyperlink>
      <w:r>
        <w:t xml:space="preserve"> </w:t>
      </w:r>
      <w:hyperlink r:id="rId30" w:history="1">
        <w:r>
          <w:rPr>
            <w:color w:val="0000FF"/>
          </w:rPr>
          <w:t>Часть 1 статьи 13</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proofErr w:type="gramStart"/>
      <w:r>
        <w:t xml:space="preserve">Для организации реализации общеобразовательных программ с использованием сетевой формы их реализации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 в том числе программы, обеспечивающие коррекцию нарушений развития и социальную адаптацию, а также определяют вид, уровень и (или) направленность образовательной программы (часть образовательной программы определенных уровня, вида и направленности), реализуемой с </w:t>
      </w:r>
      <w:r>
        <w:lastRenderedPageBreak/>
        <w:t>использованием сетевой формы реализации</w:t>
      </w:r>
      <w:proofErr w:type="gramEnd"/>
      <w:r>
        <w:t xml:space="preserve"> общеобразовательных программ.</w:t>
      </w:r>
    </w:p>
    <w:p w:rsidR="0076769B" w:rsidRDefault="0076769B">
      <w:pPr>
        <w:pStyle w:val="ConsPlusNormal"/>
        <w:ind w:firstLine="540"/>
        <w:jc w:val="both"/>
      </w:pPr>
      <w:r>
        <w:t>13. При реализации общеобразовательных программ образовательной организацией может применяться форма организации образовательной деятельности, основанная на модульном принципе представления содержания общеобразовательной программы и построения учебных планов, использовании соответствующих образовательных технологий. &lt;11&gt;</w:t>
      </w:r>
    </w:p>
    <w:p w:rsidR="0076769B" w:rsidRDefault="0076769B">
      <w:pPr>
        <w:pStyle w:val="ConsPlusNormal"/>
        <w:jc w:val="both"/>
      </w:pPr>
      <w:r>
        <w:t xml:space="preserve">(в ред. </w:t>
      </w:r>
      <w:hyperlink r:id="rId31"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32" w:history="1">
        <w:r>
          <w:rPr>
            <w:color w:val="0000FF"/>
          </w:rPr>
          <w:t>&lt;11&gt;</w:t>
        </w:r>
      </w:hyperlink>
      <w:r>
        <w:t xml:space="preserve"> </w:t>
      </w:r>
      <w:hyperlink r:id="rId33" w:history="1">
        <w:r>
          <w:rPr>
            <w:color w:val="0000FF"/>
          </w:rPr>
          <w:t>Часть 3 статьи 13</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14. В образовательных организациях образовательная деятельность осуществляется на государственном языке Российской Федерации.</w:t>
      </w:r>
    </w:p>
    <w:p w:rsidR="0076769B" w:rsidRDefault="0076769B">
      <w:pPr>
        <w:pStyle w:val="ConsPlusNormal"/>
        <w:ind w:firstLine="540"/>
        <w:jc w:val="both"/>
      </w:pPr>
      <w:r>
        <w:t>В государственных и муниципальных образовательных организациях, расположенных на территории республик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 &lt;12&gt;.</w:t>
      </w:r>
    </w:p>
    <w:p w:rsidR="0076769B" w:rsidRDefault="0076769B">
      <w:pPr>
        <w:pStyle w:val="ConsPlusNormal"/>
        <w:jc w:val="both"/>
      </w:pPr>
      <w:r>
        <w:t xml:space="preserve">(в ред. </w:t>
      </w:r>
      <w:hyperlink r:id="rId34"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35" w:history="1">
        <w:r>
          <w:rPr>
            <w:color w:val="0000FF"/>
          </w:rPr>
          <w:t>&lt;12&gt;</w:t>
        </w:r>
      </w:hyperlink>
      <w:r>
        <w:t xml:space="preserve"> </w:t>
      </w:r>
      <w:hyperlink r:id="rId36" w:history="1">
        <w:r>
          <w:rPr>
            <w:color w:val="0000FF"/>
          </w:rPr>
          <w:t>Часть 3 статьи 14</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Общее образование может быть получено на иностранном языке в соответствии с общеобразовательной программой и в порядке, установленном законодательством об образовании и локальными нормативными актами образовательной организации. &lt;13&gt;</w:t>
      </w:r>
    </w:p>
    <w:p w:rsidR="0076769B" w:rsidRDefault="0076769B">
      <w:pPr>
        <w:pStyle w:val="ConsPlusNormal"/>
        <w:jc w:val="both"/>
      </w:pPr>
      <w:r>
        <w:t xml:space="preserve">(в ред. </w:t>
      </w:r>
      <w:hyperlink r:id="rId37"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38" w:history="1">
        <w:r>
          <w:rPr>
            <w:color w:val="0000FF"/>
          </w:rPr>
          <w:t>&lt;13&gt;</w:t>
        </w:r>
      </w:hyperlink>
      <w:r>
        <w:t xml:space="preserve"> </w:t>
      </w:r>
      <w:hyperlink r:id="rId39" w:history="1">
        <w:r>
          <w:rPr>
            <w:color w:val="0000FF"/>
          </w:rPr>
          <w:t>Часть 5 статьи 14</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15. Образовательная организация создает условия для реализации общеобразовательных программ.</w:t>
      </w:r>
    </w:p>
    <w:p w:rsidR="0076769B" w:rsidRDefault="0076769B">
      <w:pPr>
        <w:pStyle w:val="ConsPlusNormal"/>
        <w:ind w:firstLine="540"/>
        <w:jc w:val="both"/>
      </w:pPr>
      <w:r>
        <w:t>В образовательной организации могут быть созданы условия для проживания учащихся в интернате &lt;14&gt;.</w:t>
      </w:r>
    </w:p>
    <w:p w:rsidR="0076769B" w:rsidRDefault="0076769B">
      <w:pPr>
        <w:pStyle w:val="ConsPlusNormal"/>
        <w:jc w:val="both"/>
      </w:pPr>
      <w:r>
        <w:t xml:space="preserve">(в ред. </w:t>
      </w:r>
      <w:hyperlink r:id="rId40"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41" w:history="1">
        <w:r>
          <w:rPr>
            <w:color w:val="0000FF"/>
          </w:rPr>
          <w:t>&lt;14&gt;</w:t>
        </w:r>
      </w:hyperlink>
      <w:r>
        <w:t xml:space="preserve"> </w:t>
      </w:r>
      <w:hyperlink r:id="rId42" w:history="1">
        <w:r>
          <w:rPr>
            <w:color w:val="0000FF"/>
          </w:rPr>
          <w:t>Часть 7 статьи 66</w:t>
        </w:r>
      </w:hyperlink>
      <w:r>
        <w:t xml:space="preserve"> Федерального закона от 29 декабря 2012 г. N 273-</w:t>
      </w:r>
      <w:r>
        <w:lastRenderedPageBreak/>
        <w:t>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16. Образовательная деятельность по общеобразовательным программам, в том числе адаптированным общеобразовательным программам, организуется в соответствии с расписанием учебных занятий, которое определяется образовательной организацией.</w:t>
      </w:r>
    </w:p>
    <w:p w:rsidR="0076769B" w:rsidRDefault="0076769B">
      <w:pPr>
        <w:pStyle w:val="ConsPlusNormal"/>
        <w:jc w:val="both"/>
      </w:pPr>
      <w:r>
        <w:t xml:space="preserve">(в ред. </w:t>
      </w:r>
      <w:hyperlink r:id="rId43"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 xml:space="preserve">17. Учебный год в образовательных организациях начинается 1 сентября и заканчивается в соответствии с учебным планом соответствующей общеобразовательной программы. Начало учебного года может переноситься образовательной организацией при реализации общеобразовательной программы в </w:t>
      </w:r>
      <w:proofErr w:type="spellStart"/>
      <w:r>
        <w:t>очно-заочной</w:t>
      </w:r>
      <w:proofErr w:type="spellEnd"/>
      <w:r>
        <w:t xml:space="preserve"> форме обучения не более чем на один месяц, в заочной форме обучения - не более чем на три месяца.</w:t>
      </w:r>
    </w:p>
    <w:p w:rsidR="0076769B" w:rsidRDefault="0076769B">
      <w:pPr>
        <w:pStyle w:val="ConsPlusNormal"/>
        <w:ind w:firstLine="540"/>
        <w:jc w:val="both"/>
      </w:pPr>
      <w:r>
        <w:t>В процессе освоения общеобразовательных программ учащимся предоставляются каникулы. Сроки начала и окончания каникул определяются образовательной организацией самостоятельно.</w:t>
      </w:r>
    </w:p>
    <w:p w:rsidR="0076769B" w:rsidRDefault="0076769B">
      <w:pPr>
        <w:pStyle w:val="ConsPlusNormal"/>
        <w:ind w:firstLine="540"/>
        <w:jc w:val="both"/>
      </w:pPr>
      <w:r>
        <w:t>18. Наполняемость классов, за исключением классов компенсирующего обучения, не должна превышать 25 человек &lt;15&gt;.</w:t>
      </w:r>
    </w:p>
    <w:p w:rsidR="0076769B" w:rsidRDefault="0076769B">
      <w:pPr>
        <w:pStyle w:val="ConsPlusNormal"/>
        <w:jc w:val="both"/>
      </w:pPr>
      <w:r>
        <w:t xml:space="preserve">(в ред. </w:t>
      </w:r>
      <w:hyperlink r:id="rId44"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45" w:history="1">
        <w:proofErr w:type="gramStart"/>
        <w:r>
          <w:rPr>
            <w:color w:val="0000FF"/>
          </w:rPr>
          <w:t>&lt;15&gt;</w:t>
        </w:r>
      </w:hyperlink>
      <w:r>
        <w:t xml:space="preserve"> Пункт 10.1 Санитарно-эпидемиологических требований к условиям и организации обучения в общеобразовательных учреждениях "Санитарно-эпидемиологические правила и нормативы </w:t>
      </w:r>
      <w:proofErr w:type="spellStart"/>
      <w:r>
        <w:t>СанПиН</w:t>
      </w:r>
      <w:proofErr w:type="spellEnd"/>
      <w:r>
        <w:t xml:space="preserve"> 2.4.2.2821-10", утвержденных постановлением Главного государственного санитарного врача Российской Федерации от 29 декабря 2010 г. N 189 (зарегистрированы Министерством юстиции Российской Федерации 3 марта 2011 г., регистрационный N 19993), с изменениями, внесенными постановлением Главного государственного санитарного врача Российской Федерации от 29 июня</w:t>
      </w:r>
      <w:proofErr w:type="gramEnd"/>
      <w:r>
        <w:t xml:space="preserve"> 2011 г. N 85 (зарегистрированы Министерством юстиции Российской Федерации 15 декабря 2011 г., регистрационный N 22637).</w:t>
      </w:r>
    </w:p>
    <w:p w:rsidR="0076769B" w:rsidRDefault="0076769B">
      <w:pPr>
        <w:pStyle w:val="ConsPlusNormal"/>
        <w:ind w:firstLine="540"/>
        <w:jc w:val="both"/>
      </w:pPr>
    </w:p>
    <w:p w:rsidR="0076769B" w:rsidRDefault="0076769B">
      <w:pPr>
        <w:pStyle w:val="ConsPlusNormal"/>
        <w:ind w:firstLine="540"/>
        <w:jc w:val="both"/>
      </w:pPr>
      <w:r>
        <w:t>19. Освоение общеобразовательной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учащихся. Формы, периодичность и порядок проведения текущего контроля успеваемости и промежуточной аттестации учащихся определяются образовательной организацией самостоятельно. &lt;16&gt;</w:t>
      </w:r>
    </w:p>
    <w:p w:rsidR="0076769B" w:rsidRDefault="0076769B">
      <w:pPr>
        <w:pStyle w:val="ConsPlusNormal"/>
        <w:jc w:val="both"/>
      </w:pPr>
      <w:r>
        <w:t xml:space="preserve">(в ред. </w:t>
      </w:r>
      <w:hyperlink r:id="rId46"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47" w:history="1">
        <w:r>
          <w:rPr>
            <w:color w:val="0000FF"/>
          </w:rPr>
          <w:t>&lt;16&gt;</w:t>
        </w:r>
      </w:hyperlink>
      <w:r>
        <w:t xml:space="preserve"> </w:t>
      </w:r>
      <w:hyperlink r:id="rId48" w:history="1">
        <w:r>
          <w:rPr>
            <w:color w:val="0000FF"/>
          </w:rPr>
          <w:t>Часть 1 статьи 58</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lastRenderedPageBreak/>
        <w:t xml:space="preserve">19.1. </w:t>
      </w:r>
      <w:proofErr w:type="gramStart"/>
      <w:r>
        <w:t>При реализации утвержденных рабочих программ учебных предметов, курсов, дисциплин (модулей) общеобразовательной программы необходимо учитывать, что объем домашних заданий (по всем учебным предметам) должен быть таким, чтобы затраты времени на его выполнение не превышали (в астрономических часах): во 2 - 3 классах - 1,5 часа, в 4 - 5 классах - 2 часа, в 6 - 8 классах - 2,5 часа, в 9 - 11 классах - до 3,5</w:t>
      </w:r>
      <w:proofErr w:type="gramEnd"/>
      <w:r>
        <w:t xml:space="preserve"> часа.</w:t>
      </w:r>
    </w:p>
    <w:p w:rsidR="0076769B" w:rsidRDefault="0076769B">
      <w:pPr>
        <w:pStyle w:val="ConsPlusNormal"/>
        <w:ind w:firstLine="540"/>
        <w:jc w:val="both"/>
      </w:pPr>
      <w:r>
        <w:t>Учебные предметы, курсы, дисциплины (модули) образовательной программы, требующие больших затрат времени на выполнение домашнего задания, не должны группироваться в один день.</w:t>
      </w:r>
    </w:p>
    <w:p w:rsidR="0076769B" w:rsidRDefault="0076769B">
      <w:pPr>
        <w:pStyle w:val="ConsPlusNormal"/>
        <w:ind w:firstLine="540"/>
        <w:jc w:val="both"/>
      </w:pPr>
      <w:r>
        <w:t>В первом классе обучение проводится без балльного оценивания знаний обучающихся и домашних заданий &lt;17&gt;.</w:t>
      </w:r>
    </w:p>
    <w:p w:rsidR="0076769B" w:rsidRDefault="0076769B">
      <w:pPr>
        <w:pStyle w:val="ConsPlusNormal"/>
        <w:jc w:val="both"/>
      </w:pPr>
      <w:r>
        <w:t xml:space="preserve">(п. 19.1 </w:t>
      </w:r>
      <w:proofErr w:type="gramStart"/>
      <w:r>
        <w:t>введен</w:t>
      </w:r>
      <w:proofErr w:type="gramEnd"/>
      <w:r>
        <w:t xml:space="preserve"> </w:t>
      </w:r>
      <w:hyperlink r:id="rId49" w:history="1">
        <w:r>
          <w:rPr>
            <w:color w:val="0000FF"/>
          </w:rPr>
          <w:t>Приказом</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r>
        <w:t>&lt;17</w:t>
      </w:r>
      <w:proofErr w:type="gramStart"/>
      <w:r>
        <w:t>&gt; С</w:t>
      </w:r>
      <w:proofErr w:type="gramEnd"/>
      <w:r>
        <w:t xml:space="preserve"> учетом положений </w:t>
      </w:r>
      <w:hyperlink r:id="rId50" w:history="1">
        <w:r>
          <w:rPr>
            <w:color w:val="0000FF"/>
          </w:rPr>
          <w:t>пунктов 10.10</w:t>
        </w:r>
      </w:hyperlink>
      <w:r>
        <w:t xml:space="preserve"> и </w:t>
      </w:r>
      <w:hyperlink r:id="rId51" w:history="1">
        <w:r>
          <w:rPr>
            <w:color w:val="0000FF"/>
          </w:rPr>
          <w:t>10.30</w:t>
        </w:r>
      </w:hyperlink>
      <w:r>
        <w:t xml:space="preserve"> Санитарно-эпидемиологических требований к условиям и организации обучения в общеобразовательных учреждениях "Санитарно-эпидемиологические правила и нормативы </w:t>
      </w:r>
      <w:proofErr w:type="spellStart"/>
      <w:r>
        <w:t>СанПиН</w:t>
      </w:r>
      <w:proofErr w:type="spellEnd"/>
      <w:r>
        <w:t xml:space="preserve"> 2.4.2.2821-10", утвержденных постановлением Главного государственного санитарного врача Российской Федерации от 29 декабря 2010 г. N 189 (зарегистрировано Министерством юстиции Российской Федерации 3 марта 2011 г., регистрационный N 19993), с изменениями, внесенными постановлениями Главного государственного санитарного врача Российской Федерации от 29 июня 2011 г. N 85 (зарегистрировано Министерством юстиции Российской Федерации 15 декабря 2011 г., регистрационный N 22637) и от 25 декабря 2013 г. N 72 (зарегистрировано Министерством юстиции Российской Федерации 27 марта 2014 г., регистрационный N 31751).</w:t>
      </w:r>
    </w:p>
    <w:p w:rsidR="0076769B" w:rsidRDefault="0076769B">
      <w:pPr>
        <w:pStyle w:val="ConsPlusNormal"/>
        <w:jc w:val="both"/>
      </w:pPr>
      <w:r>
        <w:t xml:space="preserve">(сноска введена </w:t>
      </w:r>
      <w:hyperlink r:id="rId52" w:history="1">
        <w:r>
          <w:rPr>
            <w:color w:val="0000FF"/>
          </w:rPr>
          <w:t>Приказом</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p>
    <w:p w:rsidR="0076769B" w:rsidRDefault="0076769B">
      <w:pPr>
        <w:pStyle w:val="ConsPlusNormal"/>
        <w:ind w:firstLine="540"/>
        <w:jc w:val="both"/>
      </w:pPr>
      <w:r>
        <w:t>20. Освоение учащимися основных образовательных программ основного общего и среднего общего образования завершается итоговой аттестацией, которая является обязательной.</w:t>
      </w:r>
    </w:p>
    <w:p w:rsidR="0076769B" w:rsidRDefault="0076769B">
      <w:pPr>
        <w:pStyle w:val="ConsPlusNormal"/>
        <w:ind w:firstLine="540"/>
        <w:jc w:val="both"/>
      </w:pPr>
      <w:proofErr w:type="gramStart"/>
      <w:r>
        <w:t>Лица, осваивающие образовательную программу в форме семейного образования или самообразования либо обучавшиеся по не имеющей государственной аккредитации образовательной программе основного общего или среднего общего образования, вправе пройти экстерном промежуточную и государственную итоговую аттестацию в образовательной организации по имеющим государственную аккредитацию образовательным программам основного общего и среднего общего образования бесплатно.</w:t>
      </w:r>
      <w:proofErr w:type="gramEnd"/>
      <w:r>
        <w:t xml:space="preserve"> При прохождении указанной аттестации экстерны пользуются академическими правами учащихся по соответствующей образовательной программе.</w:t>
      </w:r>
    </w:p>
    <w:p w:rsidR="0076769B" w:rsidRDefault="0076769B">
      <w:pPr>
        <w:pStyle w:val="ConsPlusNormal"/>
        <w:ind w:firstLine="540"/>
        <w:jc w:val="both"/>
      </w:pPr>
      <w:r>
        <w:t>Учащиеся, освоившие в полном объеме соответствующую образовательную программу учебного года, переводятся в следующий класс.</w:t>
      </w:r>
    </w:p>
    <w:p w:rsidR="0076769B" w:rsidRDefault="0076769B">
      <w:pPr>
        <w:pStyle w:val="ConsPlusNormal"/>
        <w:ind w:firstLine="540"/>
        <w:jc w:val="both"/>
      </w:pPr>
      <w:r>
        <w:t xml:space="preserve">Учащиеся, не прошедшие промежуточной аттестации по уважительным причинам или имеющие академическую задолженность, переводятся в </w:t>
      </w:r>
      <w:r>
        <w:lastRenderedPageBreak/>
        <w:t>следующий класс условно &lt;18&gt;.</w:t>
      </w:r>
    </w:p>
    <w:p w:rsidR="0076769B" w:rsidRDefault="0076769B">
      <w:pPr>
        <w:pStyle w:val="ConsPlusNormal"/>
        <w:jc w:val="both"/>
      </w:pPr>
      <w:r>
        <w:t xml:space="preserve">(в ред. Приказов </w:t>
      </w:r>
      <w:proofErr w:type="spellStart"/>
      <w:r>
        <w:t>Минобрнауки</w:t>
      </w:r>
      <w:proofErr w:type="spellEnd"/>
      <w:r>
        <w:t xml:space="preserve"> России от 13.12.2013 </w:t>
      </w:r>
      <w:hyperlink r:id="rId53" w:history="1">
        <w:r>
          <w:rPr>
            <w:color w:val="0000FF"/>
          </w:rPr>
          <w:t>N 1342</w:t>
        </w:r>
      </w:hyperlink>
      <w:r>
        <w:t xml:space="preserve">, от 17.07.2015 </w:t>
      </w:r>
      <w:hyperlink r:id="rId54" w:history="1">
        <w:r>
          <w:rPr>
            <w:color w:val="0000FF"/>
          </w:rPr>
          <w:t>N 734</w:t>
        </w:r>
      </w:hyperlink>
      <w:r>
        <w:t>)</w:t>
      </w:r>
    </w:p>
    <w:p w:rsidR="0076769B" w:rsidRDefault="0076769B">
      <w:pPr>
        <w:pStyle w:val="ConsPlusNormal"/>
        <w:ind w:firstLine="540"/>
        <w:jc w:val="both"/>
      </w:pPr>
      <w:bookmarkStart w:id="1" w:name="P156"/>
      <w:bookmarkEnd w:id="1"/>
      <w:r>
        <w:t>--------------------------------</w:t>
      </w:r>
    </w:p>
    <w:p w:rsidR="0076769B" w:rsidRDefault="0076769B">
      <w:pPr>
        <w:pStyle w:val="ConsPlusNormal"/>
        <w:ind w:firstLine="540"/>
        <w:jc w:val="both"/>
      </w:pPr>
      <w:hyperlink r:id="rId55" w:history="1">
        <w:r>
          <w:rPr>
            <w:color w:val="0000FF"/>
          </w:rPr>
          <w:t>&lt;18&gt;</w:t>
        </w:r>
      </w:hyperlink>
      <w:r>
        <w:t xml:space="preserve"> </w:t>
      </w:r>
      <w:hyperlink r:id="rId56" w:history="1">
        <w:r>
          <w:rPr>
            <w:color w:val="0000FF"/>
          </w:rPr>
          <w:t>Часть 8 статьи 58</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w:t>
      </w:r>
    </w:p>
    <w:p w:rsidR="0076769B" w:rsidRDefault="0076769B">
      <w:pPr>
        <w:pStyle w:val="ConsPlusNormal"/>
        <w:jc w:val="both"/>
      </w:pPr>
      <w:r>
        <w:t xml:space="preserve">(сноска введена </w:t>
      </w:r>
      <w:hyperlink r:id="rId57" w:history="1">
        <w:r>
          <w:rPr>
            <w:color w:val="0000FF"/>
          </w:rPr>
          <w:t>Приказом</w:t>
        </w:r>
      </w:hyperlink>
      <w:r>
        <w:t xml:space="preserve"> </w:t>
      </w:r>
      <w:proofErr w:type="spellStart"/>
      <w:r>
        <w:t>Минобрнауки</w:t>
      </w:r>
      <w:proofErr w:type="spellEnd"/>
      <w:r>
        <w:t xml:space="preserve"> России от 13.12.2013 N 1342)</w:t>
      </w:r>
    </w:p>
    <w:p w:rsidR="0076769B" w:rsidRDefault="0076769B">
      <w:pPr>
        <w:pStyle w:val="ConsPlusNormal"/>
        <w:ind w:firstLine="540"/>
        <w:jc w:val="both"/>
      </w:pPr>
    </w:p>
    <w:p w:rsidR="0076769B" w:rsidRDefault="0076769B">
      <w:pPr>
        <w:pStyle w:val="ConsPlusNormal"/>
        <w:ind w:firstLine="540"/>
        <w:jc w:val="both"/>
      </w:pPr>
      <w:r>
        <w:t>Ответственность за ликвидацию учащимися академической задолженности в течение следующего учебного года возлагается на их родителей (законных представителей).</w:t>
      </w:r>
    </w:p>
    <w:p w:rsidR="0076769B" w:rsidRDefault="0076769B">
      <w:pPr>
        <w:pStyle w:val="ConsPlusNormal"/>
        <w:ind w:firstLine="540"/>
        <w:jc w:val="both"/>
      </w:pPr>
      <w:r>
        <w:t xml:space="preserve">Учащиеся в образовательной организации по общеобразовательным программам,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w:t>
      </w:r>
      <w:proofErr w:type="gramStart"/>
      <w:r>
        <w:t>обучение</w:t>
      </w:r>
      <w:proofErr w:type="gramEnd"/>
      <w:r>
        <w:t xml:space="preserve"> по адаптированным общеобразовательным программам в соответствии с рекомендациями </w:t>
      </w:r>
      <w:proofErr w:type="spellStart"/>
      <w:r>
        <w:t>психолого-медико-педагогической</w:t>
      </w:r>
      <w:proofErr w:type="spellEnd"/>
      <w:r>
        <w:t xml:space="preserve"> комиссии либо на обучение по индивидуальному учебному плану.</w:t>
      </w:r>
    </w:p>
    <w:p w:rsidR="0076769B" w:rsidRDefault="0076769B">
      <w:pPr>
        <w:pStyle w:val="ConsPlusNormal"/>
        <w:jc w:val="both"/>
      </w:pPr>
      <w:r>
        <w:t xml:space="preserve">(в ред. </w:t>
      </w:r>
      <w:hyperlink r:id="rId58"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Лицам, успешно прошедшим государственную итоговую аттестацию по образовательным программам основного общего и среднего общего образования, выдается аттестат об основном общем или среднем общем образовании, подтверждающий получение общего образования соответствующего уровня.</w:t>
      </w:r>
    </w:p>
    <w:p w:rsidR="0076769B" w:rsidRDefault="0076769B">
      <w:pPr>
        <w:pStyle w:val="ConsPlusNormal"/>
        <w:ind w:firstLine="540"/>
        <w:jc w:val="both"/>
      </w:pPr>
      <w:r>
        <w:t>Лицам, успешно прошедшим итоговую аттестацию, выдаются документы об образовании и (или) о квалификации, образцы которых самостоятельно устанавливаются образовательными организациями. &lt;19&gt;</w:t>
      </w:r>
    </w:p>
    <w:p w:rsidR="0076769B" w:rsidRDefault="0076769B">
      <w:pPr>
        <w:pStyle w:val="ConsPlusNormal"/>
        <w:jc w:val="both"/>
      </w:pPr>
      <w:r>
        <w:t xml:space="preserve">(в ред. </w:t>
      </w:r>
      <w:hyperlink r:id="rId59"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60" w:history="1">
        <w:r>
          <w:rPr>
            <w:color w:val="0000FF"/>
          </w:rPr>
          <w:t>&lt;19&gt;</w:t>
        </w:r>
      </w:hyperlink>
      <w:r>
        <w:t xml:space="preserve"> </w:t>
      </w:r>
      <w:hyperlink r:id="rId61" w:history="1">
        <w:r>
          <w:rPr>
            <w:color w:val="0000FF"/>
          </w:rPr>
          <w:t>Часть 3 статьи 60</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 xml:space="preserve">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основного общего и среднего общего образования и (или) отчисленным из образовательной организации, выдается справка об обучении или о периоде </w:t>
      </w:r>
      <w:proofErr w:type="gramStart"/>
      <w:r>
        <w:t>обучения по образцу</w:t>
      </w:r>
      <w:proofErr w:type="gramEnd"/>
      <w:r>
        <w:t>, самостоятельно устанавливаемому образовательной организацией &lt;20&gt;.</w:t>
      </w:r>
    </w:p>
    <w:p w:rsidR="0076769B" w:rsidRDefault="0076769B">
      <w:pPr>
        <w:pStyle w:val="ConsPlusNormal"/>
        <w:jc w:val="both"/>
      </w:pPr>
      <w:r>
        <w:t xml:space="preserve">(в ред. </w:t>
      </w:r>
      <w:hyperlink r:id="rId62"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63" w:history="1">
        <w:r>
          <w:rPr>
            <w:color w:val="0000FF"/>
          </w:rPr>
          <w:t>&lt;20&gt;</w:t>
        </w:r>
      </w:hyperlink>
      <w:r>
        <w:t xml:space="preserve"> </w:t>
      </w:r>
      <w:hyperlink r:id="rId64" w:history="1">
        <w:r>
          <w:rPr>
            <w:color w:val="0000FF"/>
          </w:rPr>
          <w:t>Часть 12 статьи 60</w:t>
        </w:r>
      </w:hyperlink>
      <w:r>
        <w:t xml:space="preserve"> Федерального закона от 29 декабря 2012 г. N 273-ФЗ "Об образовании в Российской Федерации" (Собрание </w:t>
      </w:r>
      <w:r>
        <w:lastRenderedPageBreak/>
        <w:t>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 xml:space="preserve">Учащиеся, освоившие образовательные программы основного общего образования и получившие на государственной итоговой аттестации неудовлетворительные результаты, по усмотрению их родителей (законных представителей) оставляются на повторное обучение, кроме лиц, обладающих дееспособностью в силу </w:t>
      </w:r>
      <w:hyperlink r:id="rId65" w:history="1">
        <w:r>
          <w:rPr>
            <w:color w:val="0000FF"/>
          </w:rPr>
          <w:t>статей 21</w:t>
        </w:r>
      </w:hyperlink>
      <w:r>
        <w:t xml:space="preserve"> и </w:t>
      </w:r>
      <w:hyperlink r:id="rId66" w:history="1">
        <w:r>
          <w:rPr>
            <w:color w:val="0000FF"/>
          </w:rPr>
          <w:t>27</w:t>
        </w:r>
      </w:hyperlink>
      <w:r>
        <w:t xml:space="preserve"> Гражданского кодекса Российской Федерации (Собрание законодательства Российской Федерации, 1994, N 32, ст. 3301).</w:t>
      </w:r>
    </w:p>
    <w:p w:rsidR="0076769B" w:rsidRDefault="0076769B">
      <w:pPr>
        <w:pStyle w:val="ConsPlusNormal"/>
        <w:jc w:val="both"/>
      </w:pPr>
      <w:r>
        <w:t xml:space="preserve">(абзац введен </w:t>
      </w:r>
      <w:hyperlink r:id="rId67" w:history="1">
        <w:r>
          <w:rPr>
            <w:color w:val="0000FF"/>
          </w:rPr>
          <w:t>Приказом</w:t>
        </w:r>
      </w:hyperlink>
      <w:r>
        <w:t xml:space="preserve"> </w:t>
      </w:r>
      <w:proofErr w:type="spellStart"/>
      <w:r>
        <w:t>Минобрнауки</w:t>
      </w:r>
      <w:proofErr w:type="spellEnd"/>
      <w:r>
        <w:t xml:space="preserve"> России от 28.05.2014 N 598)</w:t>
      </w:r>
    </w:p>
    <w:p w:rsidR="0076769B" w:rsidRDefault="0076769B">
      <w:pPr>
        <w:pStyle w:val="ConsPlusNormal"/>
        <w:ind w:firstLine="540"/>
        <w:jc w:val="both"/>
      </w:pPr>
    </w:p>
    <w:p w:rsidR="0076769B" w:rsidRDefault="0076769B">
      <w:pPr>
        <w:pStyle w:val="ConsPlusNormal"/>
        <w:jc w:val="center"/>
      </w:pPr>
      <w:r>
        <w:t>III. Особенности организации образовательной деятельности</w:t>
      </w:r>
    </w:p>
    <w:p w:rsidR="0076769B" w:rsidRDefault="0076769B">
      <w:pPr>
        <w:pStyle w:val="ConsPlusNormal"/>
        <w:jc w:val="center"/>
      </w:pPr>
      <w:r>
        <w:t>для лиц с ограниченными возможностями здоровья</w:t>
      </w:r>
    </w:p>
    <w:p w:rsidR="0076769B" w:rsidRDefault="0076769B">
      <w:pPr>
        <w:pStyle w:val="ConsPlusNormal"/>
        <w:jc w:val="center"/>
      </w:pPr>
    </w:p>
    <w:p w:rsidR="0076769B" w:rsidRDefault="0076769B">
      <w:pPr>
        <w:pStyle w:val="ConsPlusNormal"/>
        <w:pBdr>
          <w:top w:val="single" w:sz="6" w:space="0" w:color="auto"/>
        </w:pBdr>
        <w:spacing w:before="100" w:after="100"/>
        <w:jc w:val="both"/>
        <w:rPr>
          <w:sz w:val="2"/>
          <w:szCs w:val="2"/>
        </w:rPr>
      </w:pPr>
    </w:p>
    <w:p w:rsidR="0076769B" w:rsidRDefault="0076769B">
      <w:pPr>
        <w:pStyle w:val="ConsPlusNormal"/>
        <w:ind w:firstLine="540"/>
        <w:jc w:val="both"/>
      </w:pPr>
      <w:proofErr w:type="spellStart"/>
      <w:r>
        <w:rPr>
          <w:color w:val="0A2666"/>
        </w:rPr>
        <w:t>КонсультантПлюс</w:t>
      </w:r>
      <w:proofErr w:type="spellEnd"/>
      <w:r>
        <w:rPr>
          <w:color w:val="0A2666"/>
        </w:rPr>
        <w:t>: примечание.</w:t>
      </w:r>
    </w:p>
    <w:p w:rsidR="0076769B" w:rsidRDefault="0076769B">
      <w:pPr>
        <w:pStyle w:val="ConsPlusNormal"/>
        <w:ind w:firstLine="540"/>
        <w:jc w:val="both"/>
      </w:pPr>
      <w:r>
        <w:rPr>
          <w:color w:val="0A2666"/>
        </w:rPr>
        <w:t xml:space="preserve">Приказом </w:t>
      </w:r>
      <w:proofErr w:type="spellStart"/>
      <w:r>
        <w:rPr>
          <w:color w:val="0A2666"/>
        </w:rPr>
        <w:t>Минобрнауки</w:t>
      </w:r>
      <w:proofErr w:type="spellEnd"/>
      <w:r>
        <w:rPr>
          <w:color w:val="0A2666"/>
        </w:rPr>
        <w:t xml:space="preserve"> России от 19.12.2014 N 1598 утвержден федеральный государственный образовательный </w:t>
      </w:r>
      <w:hyperlink r:id="rId68" w:history="1">
        <w:r>
          <w:rPr>
            <w:color w:val="0000FF"/>
          </w:rPr>
          <w:t>стандарт</w:t>
        </w:r>
      </w:hyperlink>
      <w:r>
        <w:rPr>
          <w:color w:val="0A2666"/>
        </w:rPr>
        <w:t xml:space="preserve"> начального общего образования </w:t>
      </w:r>
      <w:proofErr w:type="gramStart"/>
      <w:r>
        <w:rPr>
          <w:color w:val="0A2666"/>
        </w:rPr>
        <w:t>обучающихся</w:t>
      </w:r>
      <w:proofErr w:type="gramEnd"/>
      <w:r>
        <w:rPr>
          <w:color w:val="0A2666"/>
        </w:rPr>
        <w:t xml:space="preserve"> с ограниченными возможностями здоровья.</w:t>
      </w:r>
    </w:p>
    <w:p w:rsidR="0076769B" w:rsidRDefault="0076769B">
      <w:pPr>
        <w:pStyle w:val="ConsPlusNormal"/>
        <w:pBdr>
          <w:top w:val="single" w:sz="6" w:space="0" w:color="auto"/>
        </w:pBdr>
        <w:spacing w:before="100" w:after="100"/>
        <w:jc w:val="both"/>
        <w:rPr>
          <w:sz w:val="2"/>
          <w:szCs w:val="2"/>
        </w:rPr>
      </w:pPr>
    </w:p>
    <w:p w:rsidR="0076769B" w:rsidRDefault="0076769B">
      <w:pPr>
        <w:pStyle w:val="ConsPlusNormal"/>
        <w:ind w:firstLine="540"/>
        <w:jc w:val="both"/>
      </w:pPr>
      <w:r>
        <w:t xml:space="preserve">21. Содержание общего образования и условия организации </w:t>
      </w:r>
      <w:proofErr w:type="gramStart"/>
      <w:r>
        <w:t>обучения</w:t>
      </w:r>
      <w:proofErr w:type="gramEnd"/>
      <w:r>
        <w:t xml:space="preserve"> учащихся с ограниченными возможностями здоровья определяются адаптированной общеобразовательной программой, а для инвалидов также в соответствии с индивидуальной программой реабилитации инвалида. &lt;21&gt;</w:t>
      </w:r>
    </w:p>
    <w:p w:rsidR="0076769B" w:rsidRDefault="0076769B">
      <w:pPr>
        <w:pStyle w:val="ConsPlusNormal"/>
        <w:jc w:val="both"/>
      </w:pPr>
      <w:r>
        <w:t xml:space="preserve">(в ред. </w:t>
      </w:r>
      <w:hyperlink r:id="rId69"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70" w:history="1">
        <w:r>
          <w:rPr>
            <w:color w:val="0000FF"/>
          </w:rPr>
          <w:t>&lt;21&gt;</w:t>
        </w:r>
      </w:hyperlink>
      <w:r>
        <w:t xml:space="preserve"> </w:t>
      </w:r>
      <w:hyperlink r:id="rId71" w:history="1">
        <w:r>
          <w:rPr>
            <w:color w:val="0000FF"/>
          </w:rPr>
          <w:t>Часть 1 статьи 79</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22. Исходя из категории учащихся с ограниченными возможностями здоровья их численность в классе (группе) не должна превышать 15 человек.</w:t>
      </w:r>
    </w:p>
    <w:p w:rsidR="0076769B" w:rsidRDefault="0076769B">
      <w:pPr>
        <w:pStyle w:val="ConsPlusNormal"/>
        <w:ind w:firstLine="540"/>
        <w:jc w:val="both"/>
      </w:pPr>
      <w:r>
        <w:t>23. В образовательных организациях, осуществляющих образовательную деятельность по адаптированным общеобразовательным программам, создаются специальные условия для получения образования учащимися с ограниченными возможностями здоровья:</w:t>
      </w:r>
    </w:p>
    <w:p w:rsidR="0076769B" w:rsidRDefault="0076769B">
      <w:pPr>
        <w:pStyle w:val="ConsPlusNormal"/>
        <w:jc w:val="both"/>
      </w:pPr>
      <w:r>
        <w:t xml:space="preserve">(в ред. </w:t>
      </w:r>
      <w:hyperlink r:id="rId72"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 xml:space="preserve">а) для </w:t>
      </w:r>
      <w:proofErr w:type="gramStart"/>
      <w:r>
        <w:t>обучающихся</w:t>
      </w:r>
      <w:proofErr w:type="gramEnd"/>
      <w:r>
        <w:t xml:space="preserve"> с ограниченными возможностями здоровья по зрению:</w:t>
      </w:r>
    </w:p>
    <w:p w:rsidR="0076769B" w:rsidRDefault="0076769B">
      <w:pPr>
        <w:pStyle w:val="ConsPlusNormal"/>
        <w:ind w:firstLine="540"/>
        <w:jc w:val="both"/>
      </w:pPr>
      <w:r>
        <w:t xml:space="preserve">адаптация официальных сайтов образовательных организаций в сети "Интернет" с учетом особых потребностей инвалидов по зрению с приведением их к международному стандарту доступности </w:t>
      </w:r>
      <w:proofErr w:type="spellStart"/>
      <w:r>
        <w:t>веб-контента</w:t>
      </w:r>
      <w:proofErr w:type="spellEnd"/>
      <w:r>
        <w:t xml:space="preserve"> и </w:t>
      </w:r>
      <w:proofErr w:type="spellStart"/>
      <w:r>
        <w:t>веб-сервисов</w:t>
      </w:r>
      <w:proofErr w:type="spellEnd"/>
      <w:r>
        <w:t xml:space="preserve"> (WCAG);</w:t>
      </w:r>
    </w:p>
    <w:p w:rsidR="0076769B" w:rsidRDefault="0076769B">
      <w:pPr>
        <w:pStyle w:val="ConsPlusNormal"/>
        <w:ind w:firstLine="540"/>
        <w:jc w:val="both"/>
      </w:pPr>
      <w:proofErr w:type="gramStart"/>
      <w:r>
        <w:t xml:space="preserve">размещение в доступных для учащихся, являющихся слепыми или </w:t>
      </w:r>
      <w:r>
        <w:lastRenderedPageBreak/>
        <w:t>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roofErr w:type="gramEnd"/>
    </w:p>
    <w:p w:rsidR="0076769B" w:rsidRDefault="0076769B">
      <w:pPr>
        <w:pStyle w:val="ConsPlusNormal"/>
        <w:ind w:firstLine="540"/>
        <w:jc w:val="both"/>
      </w:pPr>
      <w:r>
        <w:t>присутствие ассистента, оказывающего учащемуся необходимую помощь;</w:t>
      </w:r>
    </w:p>
    <w:p w:rsidR="0076769B" w:rsidRDefault="0076769B">
      <w:pPr>
        <w:pStyle w:val="ConsPlusNormal"/>
        <w:ind w:firstLine="540"/>
        <w:jc w:val="both"/>
      </w:pPr>
      <w:r>
        <w:t xml:space="preserve">обеспечение выпуска альтернативных форматов печатных материалов (крупный шрифт) или </w:t>
      </w:r>
      <w:proofErr w:type="spellStart"/>
      <w:r>
        <w:t>аудиофайлов</w:t>
      </w:r>
      <w:proofErr w:type="spellEnd"/>
      <w:r>
        <w:t>;</w:t>
      </w:r>
    </w:p>
    <w:p w:rsidR="0076769B" w:rsidRDefault="0076769B">
      <w:pPr>
        <w:pStyle w:val="ConsPlusNormal"/>
        <w:ind w:firstLine="540"/>
        <w:jc w:val="both"/>
      </w:pPr>
      <w:r>
        <w:t>обеспечение доступа учащегося, являющегося слепым и использующего собаку-поводыря, к зданию образовательной организации, располагающему местом для размещения собаки-поводыря в часы обучения самого учащегося;</w:t>
      </w:r>
    </w:p>
    <w:p w:rsidR="0076769B" w:rsidRDefault="0076769B">
      <w:pPr>
        <w:pStyle w:val="ConsPlusNormal"/>
        <w:ind w:firstLine="540"/>
        <w:jc w:val="both"/>
      </w:pPr>
      <w:r>
        <w:t>б) для учащихся с ограниченными возможностями здоровья по слуху:</w:t>
      </w:r>
    </w:p>
    <w:p w:rsidR="0076769B" w:rsidRDefault="0076769B">
      <w:pPr>
        <w:pStyle w:val="ConsPlusNormal"/>
        <w:ind w:firstLine="540"/>
        <w:jc w:val="both"/>
      </w:pPr>
      <w: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76769B" w:rsidRDefault="0076769B">
      <w:pPr>
        <w:pStyle w:val="ConsPlusNormal"/>
        <w:ind w:firstLine="540"/>
        <w:jc w:val="both"/>
      </w:pPr>
      <w:r>
        <w:t>обеспечение надлежащими звуковыми средствами воспроизведения информации;</w:t>
      </w:r>
    </w:p>
    <w:p w:rsidR="0076769B" w:rsidRDefault="0076769B">
      <w:pPr>
        <w:pStyle w:val="ConsPlusNormal"/>
        <w:ind w:firstLine="540"/>
        <w:jc w:val="both"/>
      </w:pPr>
      <w:r>
        <w:t>обеспечение получения информации с использованием русского жестового языка (</w:t>
      </w:r>
      <w:proofErr w:type="spellStart"/>
      <w:r>
        <w:t>сурдоперевода</w:t>
      </w:r>
      <w:proofErr w:type="spellEnd"/>
      <w:r>
        <w:t xml:space="preserve">, </w:t>
      </w:r>
      <w:proofErr w:type="spellStart"/>
      <w:r>
        <w:t>тифлосурдоперевода</w:t>
      </w:r>
      <w:proofErr w:type="spellEnd"/>
      <w:r>
        <w:t>);</w:t>
      </w:r>
    </w:p>
    <w:p w:rsidR="0076769B" w:rsidRDefault="0076769B">
      <w:pPr>
        <w:pStyle w:val="ConsPlusNormal"/>
        <w:ind w:firstLine="540"/>
        <w:jc w:val="both"/>
      </w:pPr>
      <w:r>
        <w:t>в) для учащихся, имеющих нарушения опорно-двигательного аппарата:</w:t>
      </w:r>
    </w:p>
    <w:p w:rsidR="0076769B" w:rsidRDefault="0076769B">
      <w:pPr>
        <w:pStyle w:val="ConsPlusNormal"/>
        <w:ind w:firstLine="540"/>
        <w:jc w:val="both"/>
      </w:pPr>
      <w:r>
        <w:t>обеспечение беспрепятственного доступа учащихся в учебные помещения, столовые, туалетные и другие помещения образовательной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76769B" w:rsidRDefault="0076769B">
      <w:pPr>
        <w:pStyle w:val="ConsPlusNormal"/>
        <w:ind w:firstLine="540"/>
        <w:jc w:val="both"/>
      </w:pPr>
      <w:r>
        <w:t>24. Для получения без дискриминации качественного образования лицами с ограниченными возможностями здоровья создаются:</w:t>
      </w:r>
    </w:p>
    <w:p w:rsidR="0076769B" w:rsidRDefault="0076769B">
      <w:pPr>
        <w:pStyle w:val="ConsPlusNormal"/>
        <w:ind w:firstLine="540"/>
        <w:jc w:val="both"/>
      </w:pPr>
      <w:r>
        <w:t>необходимые условия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w:t>
      </w:r>
    </w:p>
    <w:p w:rsidR="0076769B" w:rsidRDefault="0076769B">
      <w:pPr>
        <w:pStyle w:val="ConsPlusNormal"/>
        <w:ind w:firstLine="540"/>
        <w:jc w:val="both"/>
      </w:pPr>
      <w:r>
        <w:t>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 &lt;22&gt;.</w:t>
      </w:r>
    </w:p>
    <w:p w:rsidR="0076769B" w:rsidRDefault="0076769B">
      <w:pPr>
        <w:pStyle w:val="ConsPlusNormal"/>
        <w:jc w:val="both"/>
      </w:pPr>
      <w:r>
        <w:t xml:space="preserve">(в ред. </w:t>
      </w:r>
      <w:hyperlink r:id="rId73"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74" w:history="1">
        <w:r>
          <w:rPr>
            <w:color w:val="0000FF"/>
          </w:rPr>
          <w:t>&lt;22&gt;</w:t>
        </w:r>
      </w:hyperlink>
      <w:r>
        <w:t xml:space="preserve"> </w:t>
      </w:r>
      <w:hyperlink r:id="rId75" w:history="1">
        <w:r>
          <w:rPr>
            <w:color w:val="0000FF"/>
          </w:rPr>
          <w:t>Пункт 1 части 5 статьи 5</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25. В образовательных организациях, осуществляющих образовательную деятельность по адаптированным общеобразовательным программам для слабослышащих учащихся (имеющих частичную потерю слуха и различную степень недоразвития речи) и позднооглохших учащихся (оглохших в дошкольном или школьном возрасте, но сохранивших самостоятельную речь), создаются два отделения:</w:t>
      </w:r>
    </w:p>
    <w:p w:rsidR="0076769B" w:rsidRDefault="0076769B">
      <w:pPr>
        <w:pStyle w:val="ConsPlusNormal"/>
        <w:jc w:val="both"/>
      </w:pPr>
      <w:r>
        <w:t xml:space="preserve">(в ред. </w:t>
      </w:r>
      <w:hyperlink r:id="rId76"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1 отделение - для учащихся с легким недоразвитием речи, обусловленным нарушением слуха;</w:t>
      </w:r>
    </w:p>
    <w:p w:rsidR="0076769B" w:rsidRDefault="0076769B">
      <w:pPr>
        <w:pStyle w:val="ConsPlusNormal"/>
        <w:ind w:firstLine="540"/>
        <w:jc w:val="both"/>
      </w:pPr>
      <w:r>
        <w:t>2 отделение - для учащихся с глубоким недоразвитием речи, обусловленным нарушением слуха.</w:t>
      </w:r>
    </w:p>
    <w:p w:rsidR="0076769B" w:rsidRDefault="0076769B">
      <w:pPr>
        <w:pStyle w:val="ConsPlusNormal"/>
        <w:ind w:firstLine="540"/>
        <w:jc w:val="both"/>
      </w:pPr>
      <w:r>
        <w:t xml:space="preserve">26. В образовательной организации, осуществляющей образовательную деятельность по адаптированным общеобразовательным программам, допускается совместное обучение слепых и слабовидящих учащихся, а также учащихся с пониженным зрением, страдающих </w:t>
      </w:r>
      <w:proofErr w:type="spellStart"/>
      <w:r>
        <w:t>амблиопией</w:t>
      </w:r>
      <w:proofErr w:type="spellEnd"/>
      <w:r>
        <w:t xml:space="preserve"> и косоглазием и нуждающихся в офтальмологическом сопровождении.</w:t>
      </w:r>
    </w:p>
    <w:p w:rsidR="0076769B" w:rsidRDefault="0076769B">
      <w:pPr>
        <w:pStyle w:val="ConsPlusNormal"/>
        <w:jc w:val="both"/>
      </w:pPr>
      <w:r>
        <w:t>(</w:t>
      </w:r>
      <w:proofErr w:type="gramStart"/>
      <w:r>
        <w:t>в</w:t>
      </w:r>
      <w:proofErr w:type="gramEnd"/>
      <w:r>
        <w:t xml:space="preserve"> ред. </w:t>
      </w:r>
      <w:hyperlink r:id="rId77"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Основой обучения слепых учащихся является система Брайля.</w:t>
      </w:r>
    </w:p>
    <w:p w:rsidR="0076769B" w:rsidRDefault="0076769B">
      <w:pPr>
        <w:pStyle w:val="ConsPlusNormal"/>
        <w:ind w:firstLine="540"/>
        <w:jc w:val="both"/>
      </w:pPr>
      <w:r>
        <w:t>27. В образовательных организациях, осуществляющих образовательную деятельность по адаптированным общеобразовательным программам для учащихся, имеющих тяжелые нарушения речи, создаются два отделения:</w:t>
      </w:r>
    </w:p>
    <w:p w:rsidR="0076769B" w:rsidRDefault="0076769B">
      <w:pPr>
        <w:pStyle w:val="ConsPlusNormal"/>
        <w:jc w:val="both"/>
      </w:pPr>
      <w:r>
        <w:t xml:space="preserve">(в ред. </w:t>
      </w:r>
      <w:hyperlink r:id="rId78"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 xml:space="preserve">1 отделение - для учащихся, имеющих общее недоразвитие речи тяжелой степени (алалия, дизартрия, </w:t>
      </w:r>
      <w:proofErr w:type="spellStart"/>
      <w:r>
        <w:t>ринолалия</w:t>
      </w:r>
      <w:proofErr w:type="spellEnd"/>
      <w:r>
        <w:t>, афазия), а также учащихся, имеющих общее недоразвитие речи, сопровождающееся заиканием;</w:t>
      </w:r>
    </w:p>
    <w:p w:rsidR="0076769B" w:rsidRDefault="0076769B">
      <w:pPr>
        <w:pStyle w:val="ConsPlusNormal"/>
        <w:ind w:firstLine="540"/>
        <w:jc w:val="both"/>
      </w:pPr>
      <w:r>
        <w:t>2 отделение - для учащихся с тяжелой формой заикания при нормальном развитии речи.</w:t>
      </w:r>
    </w:p>
    <w:p w:rsidR="0076769B" w:rsidRDefault="0076769B">
      <w:pPr>
        <w:pStyle w:val="ConsPlusNormal"/>
        <w:ind w:firstLine="540"/>
        <w:jc w:val="both"/>
      </w:pPr>
      <w:r>
        <w:t>В составе 1 и 2 отделений комплектуются классы (группы) учащихся, имеющих однотипные формы речевой патологии, с обязательным учетом уровня их речевого развития.</w:t>
      </w:r>
    </w:p>
    <w:p w:rsidR="0076769B" w:rsidRDefault="0076769B">
      <w:pPr>
        <w:pStyle w:val="ConsPlusNormal"/>
        <w:ind w:firstLine="540"/>
        <w:jc w:val="both"/>
      </w:pPr>
      <w:r>
        <w:t>28. В случае если учащиеся завершают освоение адаптированных общеобразовательных программ основного общего образования до достижения совершеннолетия и не могут быть трудоустроены, для них открываются классы (группы) с углубленным изучением отдельных учебных предметов, предметных областей соответствующей образовательной программы.</w:t>
      </w:r>
    </w:p>
    <w:p w:rsidR="0076769B" w:rsidRDefault="0076769B">
      <w:pPr>
        <w:pStyle w:val="ConsPlusNormal"/>
        <w:jc w:val="both"/>
      </w:pPr>
      <w:r>
        <w:t xml:space="preserve">(в ред. </w:t>
      </w:r>
      <w:hyperlink r:id="rId79"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29. В образовательной организации, осуществляющей образовательную деятельность по адаптированным общеобразовательным программам, допускается:</w:t>
      </w:r>
    </w:p>
    <w:p w:rsidR="0076769B" w:rsidRDefault="0076769B">
      <w:pPr>
        <w:pStyle w:val="ConsPlusNormal"/>
        <w:jc w:val="both"/>
      </w:pPr>
      <w:r>
        <w:t xml:space="preserve">(в ред. </w:t>
      </w:r>
      <w:hyperlink r:id="rId80"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 xml:space="preserve">совместное обучение учащихся с задержкой психического развития и учащихся с расстройством </w:t>
      </w:r>
      <w:proofErr w:type="spellStart"/>
      <w:r>
        <w:t>аутистического</w:t>
      </w:r>
      <w:proofErr w:type="spellEnd"/>
      <w:r>
        <w:t xml:space="preserve"> спектра, интеллектуальное развитие которых сопоставимо с задержкой психического развития;</w:t>
      </w:r>
    </w:p>
    <w:p w:rsidR="0076769B" w:rsidRDefault="0076769B">
      <w:pPr>
        <w:pStyle w:val="ConsPlusNormal"/>
        <w:ind w:firstLine="540"/>
        <w:jc w:val="both"/>
      </w:pPr>
      <w:r>
        <w:lastRenderedPageBreak/>
        <w:t xml:space="preserve">совместное </w:t>
      </w:r>
      <w:proofErr w:type="gramStart"/>
      <w:r>
        <w:t>обучение по</w:t>
      </w:r>
      <w:proofErr w:type="gramEnd"/>
      <w:r>
        <w:t xml:space="preserve"> образовательным программам для учащихся с умственной отсталостью и учащихся с расстройством </w:t>
      </w:r>
      <w:proofErr w:type="spellStart"/>
      <w:r>
        <w:t>аутистического</w:t>
      </w:r>
      <w:proofErr w:type="spellEnd"/>
      <w:r>
        <w:t xml:space="preserve"> спектра, интеллектуальное развитие которых сопоставимо с умственной отсталостью (не более одного ребенка в один класс).</w:t>
      </w:r>
    </w:p>
    <w:p w:rsidR="0076769B" w:rsidRDefault="0076769B">
      <w:pPr>
        <w:pStyle w:val="ConsPlusNormal"/>
        <w:ind w:firstLine="540"/>
        <w:jc w:val="both"/>
      </w:pPr>
      <w:r>
        <w:t xml:space="preserve">Учащимся с расстройством </w:t>
      </w:r>
      <w:proofErr w:type="spellStart"/>
      <w:r>
        <w:t>аутистического</w:t>
      </w:r>
      <w:proofErr w:type="spellEnd"/>
      <w:r>
        <w:t xml:space="preserve"> спектра, интеллектуальное развитие которых сопоставимо с задержкой психического развития, на период адаптации к нахождению в образовательной организации (от полугода до 1 года) организуется специальное сопровождение.</w:t>
      </w:r>
    </w:p>
    <w:p w:rsidR="0076769B" w:rsidRDefault="0076769B">
      <w:pPr>
        <w:pStyle w:val="ConsPlusNormal"/>
        <w:ind w:firstLine="540"/>
        <w:jc w:val="both"/>
      </w:pPr>
      <w:r>
        <w:t xml:space="preserve">Для успешной адаптации учащихся с расстройствами </w:t>
      </w:r>
      <w:proofErr w:type="spellStart"/>
      <w:r>
        <w:t>аутистического</w:t>
      </w:r>
      <w:proofErr w:type="spellEnd"/>
      <w:r>
        <w:t xml:space="preserve"> спектра на групповых занятиях кроме учителя присутствует воспитатель (</w:t>
      </w:r>
      <w:proofErr w:type="spellStart"/>
      <w:r>
        <w:t>тьютор</w:t>
      </w:r>
      <w:proofErr w:type="spellEnd"/>
      <w:r>
        <w:t xml:space="preserve">), организуются индивидуальные занятия с педагогом-психологом по развитию навыков коммуникации, поддержке эмоционального и социального развития таких детей из расчета 5 - 8 учащихся с расстройством </w:t>
      </w:r>
      <w:proofErr w:type="spellStart"/>
      <w:r>
        <w:t>аутистического</w:t>
      </w:r>
      <w:proofErr w:type="spellEnd"/>
      <w:r>
        <w:t xml:space="preserve"> спектра на одну ставку должности педагога-психолога.</w:t>
      </w:r>
    </w:p>
    <w:p w:rsidR="0076769B" w:rsidRDefault="0076769B">
      <w:pPr>
        <w:pStyle w:val="ConsPlusNormal"/>
        <w:ind w:firstLine="540"/>
        <w:jc w:val="both"/>
      </w:pPr>
      <w:r>
        <w:t xml:space="preserve">30. </w:t>
      </w:r>
      <w:proofErr w:type="gramStart"/>
      <w:r>
        <w:t>Реализация адаптированных общеобразовательных программ в части трудового обучения осуществляется исходя из региональных условий, ориентированных на потребность в рабочих кадрах, и с учетом индивидуальных особенностей психофизического развития, здоровья, возможностей, а также интересов учащихся с ограниченными возможностями здоровья и их родителей (законных представителей) на основе выбора профиля труда, включающего в себя подготовку учащегося для индивидуальной трудовой деятельности.</w:t>
      </w:r>
      <w:proofErr w:type="gramEnd"/>
    </w:p>
    <w:p w:rsidR="0076769B" w:rsidRDefault="0076769B">
      <w:pPr>
        <w:pStyle w:val="ConsPlusNormal"/>
        <w:jc w:val="both"/>
      </w:pPr>
      <w:r>
        <w:t>(</w:t>
      </w:r>
      <w:proofErr w:type="gramStart"/>
      <w:r>
        <w:t>в</w:t>
      </w:r>
      <w:proofErr w:type="gramEnd"/>
      <w:r>
        <w:t xml:space="preserve"> ред. </w:t>
      </w:r>
      <w:hyperlink r:id="rId81"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В классы (группы) с углубленным изучением отдельных учебных предметов, предметных областей соответствующей образовательной программы принимаются учащиеся, окончившие 9 (10) класс. Квалификационные разряды выпускникам присваиваются только администрацией заинтересованного предприятия или организацией профессионального образования. Учащимся, не получившим квалификационного разряда, выдается свидетельство об обучении и характеристика с перечнем работ, которые они способны выполнять самостоятельно.</w:t>
      </w:r>
    </w:p>
    <w:p w:rsidR="0076769B" w:rsidRDefault="0076769B">
      <w:pPr>
        <w:pStyle w:val="ConsPlusNormal"/>
        <w:ind w:firstLine="540"/>
        <w:jc w:val="both"/>
      </w:pPr>
      <w:r>
        <w:t>31. В образовательных организациях, осуществляющих образовательную деятельность по адаптированным общеобразовательным программам для учащихся с умственной отсталостью, создаются классы (группы) для учащихся с умеренной и тяжелой умственной отсталостью.</w:t>
      </w:r>
    </w:p>
    <w:p w:rsidR="0076769B" w:rsidRDefault="0076769B">
      <w:pPr>
        <w:pStyle w:val="ConsPlusNormal"/>
        <w:jc w:val="both"/>
      </w:pPr>
      <w:r>
        <w:t xml:space="preserve">(в ред. </w:t>
      </w:r>
      <w:hyperlink r:id="rId82"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В классы (группы), группы продленного дня для учащихся с умеренной и тяжелой умственной отсталостью принимаются дети, не имеющие медицинских противопоказаний для пребывания в образовательной организации, владеющие элементарными навыками самообслуживания.</w:t>
      </w:r>
    </w:p>
    <w:p w:rsidR="0076769B" w:rsidRDefault="0076769B">
      <w:pPr>
        <w:pStyle w:val="ConsPlusNormal"/>
        <w:ind w:firstLine="540"/>
        <w:jc w:val="both"/>
      </w:pPr>
      <w:r>
        <w:t xml:space="preserve">32. При организации образовательной деятельности по адаптированной общеобразовательной программе создаются условия для лечебно-восстановительной работы, организации образовательной деятельности и коррекционных занятий с учетом особенностей учащихся из расчета по </w:t>
      </w:r>
      <w:r>
        <w:lastRenderedPageBreak/>
        <w:t>одной штатной единице:</w:t>
      </w:r>
    </w:p>
    <w:p w:rsidR="0076769B" w:rsidRDefault="0076769B">
      <w:pPr>
        <w:pStyle w:val="ConsPlusNormal"/>
        <w:jc w:val="both"/>
      </w:pPr>
      <w:r>
        <w:t xml:space="preserve">(в ред. </w:t>
      </w:r>
      <w:hyperlink r:id="rId83"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учителя-дефектолога (сурдопедагога, тифлопедагога) на каждые 6 - 12 учащихся с ограниченными возможностями здоровья;</w:t>
      </w:r>
    </w:p>
    <w:p w:rsidR="0076769B" w:rsidRDefault="0076769B">
      <w:pPr>
        <w:pStyle w:val="ConsPlusNormal"/>
        <w:ind w:firstLine="540"/>
        <w:jc w:val="both"/>
      </w:pPr>
      <w:r>
        <w:t>учителя-логопеда на каждые 6 - 12 учащихся с ограниченными возможностями здоровья;</w:t>
      </w:r>
    </w:p>
    <w:p w:rsidR="0076769B" w:rsidRDefault="0076769B">
      <w:pPr>
        <w:pStyle w:val="ConsPlusNormal"/>
        <w:ind w:firstLine="540"/>
        <w:jc w:val="both"/>
      </w:pPr>
      <w:r>
        <w:t>педагога-психолога на каждые 20 учащихся с ограниченными возможностями здоровья;</w:t>
      </w:r>
    </w:p>
    <w:p w:rsidR="0076769B" w:rsidRDefault="0076769B">
      <w:pPr>
        <w:pStyle w:val="ConsPlusNormal"/>
        <w:ind w:firstLine="540"/>
        <w:jc w:val="both"/>
      </w:pPr>
      <w:proofErr w:type="spellStart"/>
      <w:r>
        <w:t>тьютора</w:t>
      </w:r>
      <w:proofErr w:type="spellEnd"/>
      <w:r>
        <w:t>, ассистента (помощника) на каждые 1 - 6 учащихся с ограниченными возможностями здоровья.</w:t>
      </w:r>
    </w:p>
    <w:p w:rsidR="0076769B" w:rsidRDefault="0076769B">
      <w:pPr>
        <w:pStyle w:val="ConsPlusNormal"/>
        <w:ind w:firstLine="540"/>
        <w:jc w:val="both"/>
      </w:pPr>
      <w:r>
        <w:t xml:space="preserve">33. Для учащихся, нуждающихся в длительном лечении, детей-инвалидов, которые по состоянию здоровья не могут посещать образовательные организации, на основании заключения медицинской организации и письменного обращения родителей (законных представителей) </w:t>
      </w:r>
      <w:proofErr w:type="gramStart"/>
      <w:r>
        <w:t>обучение по</w:t>
      </w:r>
      <w:proofErr w:type="gramEnd"/>
      <w:r>
        <w:t xml:space="preserve"> общеобразовательным программам организуется на дому или в медицинских организациях &lt;23&gt;.</w:t>
      </w:r>
    </w:p>
    <w:p w:rsidR="0076769B" w:rsidRDefault="0076769B">
      <w:pPr>
        <w:pStyle w:val="ConsPlusNormal"/>
        <w:jc w:val="both"/>
      </w:pPr>
      <w:r>
        <w:t xml:space="preserve">(в ред. </w:t>
      </w:r>
      <w:hyperlink r:id="rId84"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85" w:history="1">
        <w:r>
          <w:rPr>
            <w:color w:val="0000FF"/>
          </w:rPr>
          <w:t>&lt;23&gt;</w:t>
        </w:r>
      </w:hyperlink>
      <w:r>
        <w:t xml:space="preserve"> </w:t>
      </w:r>
      <w:hyperlink r:id="rId86" w:history="1">
        <w:r>
          <w:rPr>
            <w:color w:val="0000FF"/>
          </w:rPr>
          <w:t>Часть 5 статьи 41</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r>
        <w:t xml:space="preserve">Порядок регламентации и оформления отношений государственной и муниципальной образовательной организации и родителей (законных представителей) учащихся, нуждающихся в длительном лечении, а также детей-инвалидов в части организации </w:t>
      </w:r>
      <w:proofErr w:type="gramStart"/>
      <w:r>
        <w:t>обучения по</w:t>
      </w:r>
      <w:proofErr w:type="gramEnd"/>
      <w:r>
        <w:t xml:space="preserve">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 &lt;24&gt;.</w:t>
      </w:r>
    </w:p>
    <w:p w:rsidR="0076769B" w:rsidRDefault="0076769B">
      <w:pPr>
        <w:pStyle w:val="ConsPlusNormal"/>
        <w:jc w:val="both"/>
      </w:pPr>
      <w:r>
        <w:t xml:space="preserve">(в ред. </w:t>
      </w:r>
      <w:hyperlink r:id="rId87" w:history="1">
        <w:r>
          <w:rPr>
            <w:color w:val="0000FF"/>
          </w:rPr>
          <w:t>Приказа</w:t>
        </w:r>
      </w:hyperlink>
      <w:r>
        <w:t xml:space="preserve"> </w:t>
      </w:r>
      <w:proofErr w:type="spellStart"/>
      <w:r>
        <w:t>Минобрнауки</w:t>
      </w:r>
      <w:proofErr w:type="spellEnd"/>
      <w:r>
        <w:t xml:space="preserve"> России от 17.07.2015 N 734)</w:t>
      </w:r>
    </w:p>
    <w:p w:rsidR="0076769B" w:rsidRDefault="0076769B">
      <w:pPr>
        <w:pStyle w:val="ConsPlusNormal"/>
        <w:ind w:firstLine="540"/>
        <w:jc w:val="both"/>
      </w:pPr>
      <w:r>
        <w:t>--------------------------------</w:t>
      </w:r>
    </w:p>
    <w:p w:rsidR="0076769B" w:rsidRDefault="0076769B">
      <w:pPr>
        <w:pStyle w:val="ConsPlusNormal"/>
        <w:ind w:firstLine="540"/>
        <w:jc w:val="both"/>
      </w:pPr>
      <w:hyperlink r:id="rId88" w:history="1">
        <w:r>
          <w:rPr>
            <w:color w:val="0000FF"/>
          </w:rPr>
          <w:t>&lt;24&gt;</w:t>
        </w:r>
      </w:hyperlink>
      <w:r>
        <w:t xml:space="preserve"> </w:t>
      </w:r>
      <w:hyperlink r:id="rId89" w:history="1">
        <w:r>
          <w:rPr>
            <w:color w:val="0000FF"/>
          </w:rPr>
          <w:t>Часть 6 статьи 41</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6769B" w:rsidRDefault="0076769B">
      <w:pPr>
        <w:pStyle w:val="ConsPlusNormal"/>
        <w:ind w:firstLine="540"/>
        <w:jc w:val="both"/>
      </w:pPr>
    </w:p>
    <w:p w:rsidR="0076769B" w:rsidRDefault="0076769B">
      <w:pPr>
        <w:pStyle w:val="ConsPlusNormal"/>
        <w:ind w:firstLine="540"/>
        <w:jc w:val="both"/>
      </w:pPr>
    </w:p>
    <w:p w:rsidR="0076769B" w:rsidRDefault="0076769B">
      <w:pPr>
        <w:pStyle w:val="ConsPlusNormal"/>
        <w:pBdr>
          <w:top w:val="single" w:sz="6" w:space="0" w:color="auto"/>
        </w:pBdr>
        <w:spacing w:before="100" w:after="100"/>
        <w:jc w:val="both"/>
        <w:rPr>
          <w:sz w:val="2"/>
          <w:szCs w:val="2"/>
        </w:rPr>
      </w:pPr>
    </w:p>
    <w:p w:rsidR="0021287E" w:rsidRDefault="0021287E"/>
    <w:sectPr w:rsidR="0021287E" w:rsidSect="0027553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6769B"/>
    <w:rsid w:val="00020FAF"/>
    <w:rsid w:val="000216B4"/>
    <w:rsid w:val="00085C7F"/>
    <w:rsid w:val="000D06E1"/>
    <w:rsid w:val="000D777E"/>
    <w:rsid w:val="000F3C12"/>
    <w:rsid w:val="001A41CC"/>
    <w:rsid w:val="001D0981"/>
    <w:rsid w:val="001E5C27"/>
    <w:rsid w:val="001F0320"/>
    <w:rsid w:val="0021287E"/>
    <w:rsid w:val="00223F44"/>
    <w:rsid w:val="00252CB4"/>
    <w:rsid w:val="002D7702"/>
    <w:rsid w:val="003B4F14"/>
    <w:rsid w:val="0041074D"/>
    <w:rsid w:val="0044209D"/>
    <w:rsid w:val="00463F84"/>
    <w:rsid w:val="0058319C"/>
    <w:rsid w:val="0059568B"/>
    <w:rsid w:val="005A021B"/>
    <w:rsid w:val="006072E2"/>
    <w:rsid w:val="006305C0"/>
    <w:rsid w:val="006334B4"/>
    <w:rsid w:val="0064654F"/>
    <w:rsid w:val="00646642"/>
    <w:rsid w:val="006621E3"/>
    <w:rsid w:val="0069168C"/>
    <w:rsid w:val="00693B4D"/>
    <w:rsid w:val="006B6094"/>
    <w:rsid w:val="006D5570"/>
    <w:rsid w:val="0070665E"/>
    <w:rsid w:val="007125AE"/>
    <w:rsid w:val="00742ACF"/>
    <w:rsid w:val="0076769B"/>
    <w:rsid w:val="00774373"/>
    <w:rsid w:val="00797720"/>
    <w:rsid w:val="007F1DEB"/>
    <w:rsid w:val="00801654"/>
    <w:rsid w:val="00872062"/>
    <w:rsid w:val="008C20D0"/>
    <w:rsid w:val="009429C0"/>
    <w:rsid w:val="009524A2"/>
    <w:rsid w:val="00952CAB"/>
    <w:rsid w:val="00957645"/>
    <w:rsid w:val="009808B7"/>
    <w:rsid w:val="00981255"/>
    <w:rsid w:val="00990E91"/>
    <w:rsid w:val="009A3113"/>
    <w:rsid w:val="00A32D5A"/>
    <w:rsid w:val="00A35687"/>
    <w:rsid w:val="00B56730"/>
    <w:rsid w:val="00BA0AC3"/>
    <w:rsid w:val="00BD296D"/>
    <w:rsid w:val="00BE75D9"/>
    <w:rsid w:val="00C33178"/>
    <w:rsid w:val="00C35D33"/>
    <w:rsid w:val="00C40CB4"/>
    <w:rsid w:val="00C42566"/>
    <w:rsid w:val="00CD3AFF"/>
    <w:rsid w:val="00CF44C5"/>
    <w:rsid w:val="00D416EB"/>
    <w:rsid w:val="00D909F9"/>
    <w:rsid w:val="00DC7719"/>
    <w:rsid w:val="00E168C6"/>
    <w:rsid w:val="00EB5A91"/>
    <w:rsid w:val="00EF40E1"/>
    <w:rsid w:val="00F13B9A"/>
    <w:rsid w:val="00F26BD5"/>
    <w:rsid w:val="00F40A4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287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6769B"/>
    <w:pPr>
      <w:widowControl w:val="0"/>
      <w:autoSpaceDE w:val="0"/>
      <w:autoSpaceDN w:val="0"/>
      <w:ind w:firstLine="0"/>
      <w:jc w:val="left"/>
    </w:pPr>
    <w:rPr>
      <w:rFonts w:eastAsia="Times New Roman" w:cs="Times New Roman"/>
      <w:szCs w:val="20"/>
      <w:lang w:eastAsia="ru-RU"/>
    </w:rPr>
  </w:style>
  <w:style w:type="paragraph" w:customStyle="1" w:styleId="ConsPlusTitle">
    <w:name w:val="ConsPlusTitle"/>
    <w:rsid w:val="0076769B"/>
    <w:pPr>
      <w:widowControl w:val="0"/>
      <w:autoSpaceDE w:val="0"/>
      <w:autoSpaceDN w:val="0"/>
      <w:ind w:firstLine="0"/>
      <w:jc w:val="left"/>
    </w:pPr>
    <w:rPr>
      <w:rFonts w:eastAsia="Times New Roman" w:cs="Times New Roman"/>
      <w:b/>
      <w:szCs w:val="20"/>
      <w:lang w:eastAsia="ru-RU"/>
    </w:rPr>
  </w:style>
  <w:style w:type="paragraph" w:customStyle="1" w:styleId="ConsPlusTitlePage">
    <w:name w:val="ConsPlusTitlePage"/>
    <w:rsid w:val="0076769B"/>
    <w:pPr>
      <w:widowControl w:val="0"/>
      <w:autoSpaceDE w:val="0"/>
      <w:autoSpaceDN w:val="0"/>
      <w:ind w:firstLine="0"/>
      <w:jc w:val="left"/>
    </w:pPr>
    <w:rPr>
      <w:rFonts w:ascii="Tahoma" w:eastAsia="Times New Roman" w:hAnsi="Tahoma" w:cs="Tahoma"/>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A0BE50831B2FB84570D9EC0C7D225F100C4E890242AEA3CF09A8D9FDD6FE1A35DCEFBECB0D2E6807L2M9I" TargetMode="External"/><Relationship Id="rId18" Type="http://schemas.openxmlformats.org/officeDocument/2006/relationships/hyperlink" Target="consultantplus://offline/ref=A0BE50831B2FB84570D9EC0C7D225F100C4E890242AEA3CF09A8D9FDD6FE1A35DCEFBECB0D2E6207L2MFI" TargetMode="External"/><Relationship Id="rId26" Type="http://schemas.openxmlformats.org/officeDocument/2006/relationships/hyperlink" Target="consultantplus://offline/ref=A0BE50831B2FB84570D9EC0C7D225F100C4F8D0242ADA3CF09A8D9FDD6FE1A35DCEFBECB0D2E6001L2MEI" TargetMode="External"/><Relationship Id="rId39" Type="http://schemas.openxmlformats.org/officeDocument/2006/relationships/hyperlink" Target="consultantplus://offline/ref=A0BE50831B2FB84570D9EC0C7D225F100C4E890242AEA3CF09A8D9FDD6FE1A35DCEFBECB0D2E6205L2MCI" TargetMode="External"/><Relationship Id="rId21" Type="http://schemas.openxmlformats.org/officeDocument/2006/relationships/hyperlink" Target="consultantplus://offline/ref=A0BE50831B2FB84570D9EC0C7D225F100C4F8D0242ADA3CF09A8D9FDD6FE1A35DCEFBECB0D2E6001L2MAI" TargetMode="External"/><Relationship Id="rId34" Type="http://schemas.openxmlformats.org/officeDocument/2006/relationships/hyperlink" Target="consultantplus://offline/ref=A0BE50831B2FB84570D9EC0C7D225F100C4F8D0242ADA3CF09A8D9FDD6FE1A35DCEFBECB0D2E6001L2MEI" TargetMode="External"/><Relationship Id="rId42" Type="http://schemas.openxmlformats.org/officeDocument/2006/relationships/hyperlink" Target="consultantplus://offline/ref=A0BE50831B2FB84570D9EC0C7D225F100C4E890242AEA3CF09A8D9FDD6FE1A35DCEFBECB0D2E6809L2MAI" TargetMode="External"/><Relationship Id="rId47" Type="http://schemas.openxmlformats.org/officeDocument/2006/relationships/hyperlink" Target="consultantplus://offline/ref=A0BE50831B2FB84570D9EC0C7D225F100C4F8D0242ADA3CF09A8D9FDD6FE1A35DCEFBECB0D2E6001L2MEI" TargetMode="External"/><Relationship Id="rId50" Type="http://schemas.openxmlformats.org/officeDocument/2006/relationships/hyperlink" Target="consultantplus://offline/ref=A0BE50831B2FB84570D9EC0C7D225F100C4E880648ABA3CF09A8D9FDD6FE1A35DCEFBECB0D2E6304L2MDI" TargetMode="External"/><Relationship Id="rId55" Type="http://schemas.openxmlformats.org/officeDocument/2006/relationships/hyperlink" Target="consultantplus://offline/ref=A0BE50831B2FB84570D9EC0C7D225F100C4F8D0242ADA3CF09A8D9FDD6FE1A35DCEFBECB0D2E6002L2MBI" TargetMode="External"/><Relationship Id="rId63" Type="http://schemas.openxmlformats.org/officeDocument/2006/relationships/hyperlink" Target="consultantplus://offline/ref=A0BE50831B2FB84570D9EC0C7D225F100C4F8D0242ADA3CF09A8D9FDD6FE1A35DCEFBECB0D2E6002L2MBI" TargetMode="External"/><Relationship Id="rId68" Type="http://schemas.openxmlformats.org/officeDocument/2006/relationships/hyperlink" Target="consultantplus://offline/ref=A0BE50831B2FB84570D9EC0C7D225F100C408C0243A9A3CF09A8D9FDD6FE1A35DCEFBECB0D2E6001L2MBI" TargetMode="External"/><Relationship Id="rId76" Type="http://schemas.openxmlformats.org/officeDocument/2006/relationships/hyperlink" Target="consultantplus://offline/ref=A0BE50831B2FB84570D9EC0C7D225F100C4F8D0242ADA3CF09A8D9FDD6FE1A35DCEFBECB0D2E6002L2MFI" TargetMode="External"/><Relationship Id="rId84" Type="http://schemas.openxmlformats.org/officeDocument/2006/relationships/hyperlink" Target="consultantplus://offline/ref=A0BE50831B2FB84570D9EC0C7D225F100C4F8D0242ADA3CF09A8D9FDD6FE1A35DCEFBECB0D2E6002L2MBI" TargetMode="External"/><Relationship Id="rId89" Type="http://schemas.openxmlformats.org/officeDocument/2006/relationships/hyperlink" Target="consultantplus://offline/ref=A0BE50831B2FB84570D9EC0C7D225F100C4E890242AEA3CF09A8D9FDD6FE1A35DCEFBECB0D2E6508L2MFI" TargetMode="External"/><Relationship Id="rId7" Type="http://schemas.openxmlformats.org/officeDocument/2006/relationships/hyperlink" Target="consultantplus://offline/ref=A0BE50831B2FB84570D9EC0C7D225F100C4E890242AEA3CF09A8D9FDD6FE1A35DCEFBECB0D2E6204L2M0I" TargetMode="External"/><Relationship Id="rId71" Type="http://schemas.openxmlformats.org/officeDocument/2006/relationships/hyperlink" Target="consultantplus://offline/ref=A0BE50831B2FB84570D9EC0C7D225F100C4E890242AEA3CF09A8D9FDD6FE1A35DCEFBECB0D2F6003L2M0I" TargetMode="External"/><Relationship Id="rId2" Type="http://schemas.openxmlformats.org/officeDocument/2006/relationships/settings" Target="settings.xml"/><Relationship Id="rId16" Type="http://schemas.openxmlformats.org/officeDocument/2006/relationships/hyperlink" Target="consultantplus://offline/ref=A0BE50831B2FB84570D9EC0C7D225F100C4E890242AEA3CF09A8D9FDD6LFMEI" TargetMode="External"/><Relationship Id="rId29" Type="http://schemas.openxmlformats.org/officeDocument/2006/relationships/hyperlink" Target="consultantplus://offline/ref=A0BE50831B2FB84570D9EC0C7D225F100C4F8D0242ADA3CF09A8D9FDD6FE1A35DCEFBECB0D2E6001L2MEI" TargetMode="External"/><Relationship Id="rId11" Type="http://schemas.openxmlformats.org/officeDocument/2006/relationships/hyperlink" Target="consultantplus://offline/ref=A0BE50831B2FB84570D9EC0C7D225F100C4F8D0242ADA3CF09A8D9FDD6FE1A35DCEFBECB0D2E6001L2M9I" TargetMode="External"/><Relationship Id="rId24" Type="http://schemas.openxmlformats.org/officeDocument/2006/relationships/hyperlink" Target="consultantplus://offline/ref=A0BE50831B2FB84570D9EC0C7D225F100C4188004AADA3CF09A8D9FDD6FE1A35DCEFBECB0D2E6001L2M9I" TargetMode="External"/><Relationship Id="rId32" Type="http://schemas.openxmlformats.org/officeDocument/2006/relationships/hyperlink" Target="consultantplus://offline/ref=A0BE50831B2FB84570D9EC0C7D225F100C4F8D0242ADA3CF09A8D9FDD6FE1A35DCEFBECB0D2E6001L2MEI" TargetMode="External"/><Relationship Id="rId37" Type="http://schemas.openxmlformats.org/officeDocument/2006/relationships/hyperlink" Target="consultantplus://offline/ref=A0BE50831B2FB84570D9EC0C7D225F100C4F8D0242ADA3CF09A8D9FDD6FE1A35DCEFBECB0D2E6001L2MEI" TargetMode="External"/><Relationship Id="rId40" Type="http://schemas.openxmlformats.org/officeDocument/2006/relationships/hyperlink" Target="consultantplus://offline/ref=A0BE50831B2FB84570D9EC0C7D225F100C4F8D0242ADA3CF09A8D9FDD6FE1A35DCEFBECB0D2E6001L2MEI" TargetMode="External"/><Relationship Id="rId45" Type="http://schemas.openxmlformats.org/officeDocument/2006/relationships/hyperlink" Target="consultantplus://offline/ref=A0BE50831B2FB84570D9EC0C7D225F100C4F8D0242ADA3CF09A8D9FDD6FE1A35DCEFBECB0D2E6001L2MEI" TargetMode="External"/><Relationship Id="rId53" Type="http://schemas.openxmlformats.org/officeDocument/2006/relationships/hyperlink" Target="consultantplus://offline/ref=A0BE50831B2FB84570D9EC0C7D225F100C42810F4AAAA3CF09A8D9FDD6FE1A35DCEFBECB0D2E6000L2M0I" TargetMode="External"/><Relationship Id="rId58" Type="http://schemas.openxmlformats.org/officeDocument/2006/relationships/hyperlink" Target="consultantplus://offline/ref=A0BE50831B2FB84570D9EC0C7D225F100C4F8D0242ADA3CF09A8D9FDD6FE1A35DCEFBECB0D2E6002L2MCI" TargetMode="External"/><Relationship Id="rId66" Type="http://schemas.openxmlformats.org/officeDocument/2006/relationships/hyperlink" Target="consultantplus://offline/ref=A0BE50831B2FB84570D9EC0C7D225F100C4E88004FACA3CF09A8D9FDD6FE1A35DCEFBECB0D2E6105L2MFI" TargetMode="External"/><Relationship Id="rId74" Type="http://schemas.openxmlformats.org/officeDocument/2006/relationships/hyperlink" Target="consultantplus://offline/ref=A0BE50831B2FB84570D9EC0C7D225F100C4F8D0242ADA3CF09A8D9FDD6FE1A35DCEFBECB0D2E6002L2MBI" TargetMode="External"/><Relationship Id="rId79" Type="http://schemas.openxmlformats.org/officeDocument/2006/relationships/hyperlink" Target="consultantplus://offline/ref=A0BE50831B2FB84570D9EC0C7D225F100C4F8D0242ADA3CF09A8D9FDD6FE1A35DCEFBECB0D2E6002L2M0I" TargetMode="External"/><Relationship Id="rId87" Type="http://schemas.openxmlformats.org/officeDocument/2006/relationships/hyperlink" Target="consultantplus://offline/ref=A0BE50831B2FB84570D9EC0C7D225F100C4F8D0242ADA3CF09A8D9FDD6FE1A35DCEFBECB0D2E6002L2MBI" TargetMode="External"/><Relationship Id="rId5" Type="http://schemas.openxmlformats.org/officeDocument/2006/relationships/hyperlink" Target="consultantplus://offline/ref=A0BE50831B2FB84570D9EC0C7D225F100C418F0F4BAEA3CF09A8D9FDD6FE1A35DCEFBECB0D2E6000L2MEI" TargetMode="External"/><Relationship Id="rId61" Type="http://schemas.openxmlformats.org/officeDocument/2006/relationships/hyperlink" Target="consultantplus://offline/ref=A0BE50831B2FB84570D9EC0C7D225F100C4E890242AEA3CF09A8D9FDD6FE1A35DCEFBECB0D2E6802L2M1I" TargetMode="External"/><Relationship Id="rId82" Type="http://schemas.openxmlformats.org/officeDocument/2006/relationships/hyperlink" Target="consultantplus://offline/ref=A0BE50831B2FB84570D9EC0C7D225F100C4F8D0242ADA3CF09A8D9FDD6FE1A35DCEFBECB0D2E6003L2M8I" TargetMode="External"/><Relationship Id="rId90" Type="http://schemas.openxmlformats.org/officeDocument/2006/relationships/fontTable" Target="fontTable.xml"/><Relationship Id="rId19" Type="http://schemas.openxmlformats.org/officeDocument/2006/relationships/hyperlink" Target="consultantplus://offline/ref=A0BE50831B2FB84570D9EC0C7D225F100C4E890242AEA3CF09A8D9FDD6FE1A35DCEFBECB0D2E6200L2MFI" TargetMode="External"/><Relationship Id="rId14" Type="http://schemas.openxmlformats.org/officeDocument/2006/relationships/hyperlink" Target="consultantplus://offline/ref=A0BE50831B2FB84570D9EC0C7D225F100C4E890242AEA3CF09A8D9FDD6FE1A35DCEFBECB0D2E6807L2MAI" TargetMode="External"/><Relationship Id="rId22" Type="http://schemas.openxmlformats.org/officeDocument/2006/relationships/hyperlink" Target="consultantplus://offline/ref=A0BE50831B2FB84570D9EC0C7D225F100C4E890242AEA3CF09A8D9FDD6FE1A35DCEFBECB0D2E6808L2M1I" TargetMode="External"/><Relationship Id="rId27" Type="http://schemas.openxmlformats.org/officeDocument/2006/relationships/hyperlink" Target="consultantplus://offline/ref=A0BE50831B2FB84570D9EC0C7D225F100C4E890242AEA3CF09A8D9FDD6FE1A35DCEFBECB0D2E6203L2M1I" TargetMode="External"/><Relationship Id="rId30" Type="http://schemas.openxmlformats.org/officeDocument/2006/relationships/hyperlink" Target="consultantplus://offline/ref=A0BE50831B2FB84570D9EC0C7D225F100C4E890242AEA3CF09A8D9FDD6FE1A35DCEFBECB0D2E6203L2M0I" TargetMode="External"/><Relationship Id="rId35" Type="http://schemas.openxmlformats.org/officeDocument/2006/relationships/hyperlink" Target="consultantplus://offline/ref=A0BE50831B2FB84570D9EC0C7D225F100C4F8D0242ADA3CF09A8D9FDD6FE1A35DCEFBECB0D2E6001L2MEI" TargetMode="External"/><Relationship Id="rId43" Type="http://schemas.openxmlformats.org/officeDocument/2006/relationships/hyperlink" Target="consultantplus://offline/ref=A0BE50831B2FB84570D9EC0C7D225F100C4F8D0242ADA3CF09A8D9FDD6FE1A35DCEFBECB0D2E6002L2MCI" TargetMode="External"/><Relationship Id="rId48" Type="http://schemas.openxmlformats.org/officeDocument/2006/relationships/hyperlink" Target="consultantplus://offline/ref=A0BE50831B2FB84570D9EC0C7D225F100C4E890242AEA3CF09A8D9FDD6FE1A35DCEFBECB0D2E6708L2MEI" TargetMode="External"/><Relationship Id="rId56" Type="http://schemas.openxmlformats.org/officeDocument/2006/relationships/hyperlink" Target="consultantplus://offline/ref=A0BE50831B2FB84570D9EC0C7D225F100C4E890242AEA3CF09A8D9FDD6FE1A35DCEFBECB0D2E6709L2MBI" TargetMode="External"/><Relationship Id="rId64" Type="http://schemas.openxmlformats.org/officeDocument/2006/relationships/hyperlink" Target="consultantplus://offline/ref=A0BE50831B2FB84570D9EC0C7D225F100C4E890242AEA3CF09A8D9FDD6FE1A35DCEFBECB0D2E6804L2MFI" TargetMode="External"/><Relationship Id="rId69" Type="http://schemas.openxmlformats.org/officeDocument/2006/relationships/hyperlink" Target="consultantplus://offline/ref=A0BE50831B2FB84570D9EC0C7D225F100C4F8D0242ADA3CF09A8D9FDD6FE1A35DCEFBECB0D2E6002L2MBI" TargetMode="External"/><Relationship Id="rId77" Type="http://schemas.openxmlformats.org/officeDocument/2006/relationships/hyperlink" Target="consultantplus://offline/ref=A0BE50831B2FB84570D9EC0C7D225F100C4F8D0242ADA3CF09A8D9FDD6FE1A35DCEFBECB0D2E6002L2MFI" TargetMode="External"/><Relationship Id="rId8" Type="http://schemas.openxmlformats.org/officeDocument/2006/relationships/hyperlink" Target="consultantplus://offline/ref=A0BE50831B2FB84570D9EC0C7D225F100C42810F4AAAA3CF09A8D9FDD6FE1A35DCEFBECB0D2E6000L2MEI" TargetMode="External"/><Relationship Id="rId51" Type="http://schemas.openxmlformats.org/officeDocument/2006/relationships/hyperlink" Target="consultantplus://offline/ref=A0BE50831B2FB84570D9EC0C7D225F100C4E880648ABA3CF09A8D9FDD6FE1A35DCEFBECB0D2E6400L2MEI" TargetMode="External"/><Relationship Id="rId72" Type="http://schemas.openxmlformats.org/officeDocument/2006/relationships/hyperlink" Target="consultantplus://offline/ref=A0BE50831B2FB84570D9EC0C7D225F100C4F8D0242ADA3CF09A8D9FDD6FE1A35DCEFBECB0D2E6002L2MEI" TargetMode="External"/><Relationship Id="rId80" Type="http://schemas.openxmlformats.org/officeDocument/2006/relationships/hyperlink" Target="consultantplus://offline/ref=A0BE50831B2FB84570D9EC0C7D225F100C4F8D0242ADA3CF09A8D9FDD6FE1A35DCEFBECB0D2E6002L2M1I" TargetMode="External"/><Relationship Id="rId85" Type="http://schemas.openxmlformats.org/officeDocument/2006/relationships/hyperlink" Target="consultantplus://offline/ref=A0BE50831B2FB84570D9EC0C7D225F100C4F8D0242ADA3CF09A8D9FDD6FE1A35DCEFBECB0D2E6002L2MBI" TargetMode="External"/><Relationship Id="rId3" Type="http://schemas.openxmlformats.org/officeDocument/2006/relationships/webSettings" Target="webSettings.xml"/><Relationship Id="rId12" Type="http://schemas.openxmlformats.org/officeDocument/2006/relationships/hyperlink" Target="consultantplus://offline/ref=A0BE50831B2FB84570D9EC0C7D225F100C428D0E48A9A3CF09A8D9FDD6LFMEI" TargetMode="External"/><Relationship Id="rId17" Type="http://schemas.openxmlformats.org/officeDocument/2006/relationships/hyperlink" Target="consultantplus://offline/ref=A0BE50831B2FB84570D9EC0C7D225F100C4E890242AEA3CF09A8D9FDD6FE1A35DCEFBECB0D2E6207L2M0I" TargetMode="External"/><Relationship Id="rId25" Type="http://schemas.openxmlformats.org/officeDocument/2006/relationships/hyperlink" Target="consultantplus://offline/ref=A0BE50831B2FB84570D9EC0C7D225F100C4F8D0242ADA3CF09A8D9FDD6FE1A35DCEFBECB0D2E6001L2MEI" TargetMode="External"/><Relationship Id="rId33" Type="http://schemas.openxmlformats.org/officeDocument/2006/relationships/hyperlink" Target="consultantplus://offline/ref=A0BE50831B2FB84570D9EC0C7D225F100C4E890242AEA3CF09A8D9FDD6FE1A35DCEFBECB0D2E6204L2M8I" TargetMode="External"/><Relationship Id="rId38" Type="http://schemas.openxmlformats.org/officeDocument/2006/relationships/hyperlink" Target="consultantplus://offline/ref=A0BE50831B2FB84570D9EC0C7D225F100C4F8D0242ADA3CF09A8D9FDD6FE1A35DCEFBECB0D2E6001L2MEI" TargetMode="External"/><Relationship Id="rId46" Type="http://schemas.openxmlformats.org/officeDocument/2006/relationships/hyperlink" Target="consultantplus://offline/ref=A0BE50831B2FB84570D9EC0C7D225F100C4F8D0242ADA3CF09A8D9FDD6FE1A35DCEFBECB0D2E6001L2MEI" TargetMode="External"/><Relationship Id="rId59" Type="http://schemas.openxmlformats.org/officeDocument/2006/relationships/hyperlink" Target="consultantplus://offline/ref=A0BE50831B2FB84570D9EC0C7D225F100C4F8D0242ADA3CF09A8D9FDD6FE1A35DCEFBECB0D2E6002L2MBI" TargetMode="External"/><Relationship Id="rId67" Type="http://schemas.openxmlformats.org/officeDocument/2006/relationships/hyperlink" Target="consultantplus://offline/ref=A0BE50831B2FB84570D9EC0C7D225F100C418F0F4BAEA3CF09A8D9FDD6FE1A35DCEFBECB0D2E6000L2MEI" TargetMode="External"/><Relationship Id="rId20" Type="http://schemas.openxmlformats.org/officeDocument/2006/relationships/hyperlink" Target="consultantplus://offline/ref=A0BE50831B2FB84570D9EC0C7D225F100C4E890242AEA3CF09A8D9FDD6FE1A35DCEFBECB0D2E6202L2M0I" TargetMode="External"/><Relationship Id="rId41" Type="http://schemas.openxmlformats.org/officeDocument/2006/relationships/hyperlink" Target="consultantplus://offline/ref=A0BE50831B2FB84570D9EC0C7D225F100C4F8D0242ADA3CF09A8D9FDD6FE1A35DCEFBECB0D2E6001L2MEI" TargetMode="External"/><Relationship Id="rId54" Type="http://schemas.openxmlformats.org/officeDocument/2006/relationships/hyperlink" Target="consultantplus://offline/ref=A0BE50831B2FB84570D9EC0C7D225F100C4F8D0242ADA3CF09A8D9FDD6FE1A35DCEFBECB0D2E6002L2MBI" TargetMode="External"/><Relationship Id="rId62" Type="http://schemas.openxmlformats.org/officeDocument/2006/relationships/hyperlink" Target="consultantplus://offline/ref=A0BE50831B2FB84570D9EC0C7D225F100C4F8D0242ADA3CF09A8D9FDD6FE1A35DCEFBECB0D2E6002L2MBI" TargetMode="External"/><Relationship Id="rId70" Type="http://schemas.openxmlformats.org/officeDocument/2006/relationships/hyperlink" Target="consultantplus://offline/ref=A0BE50831B2FB84570D9EC0C7D225F100C4F8D0242ADA3CF09A8D9FDD6FE1A35DCEFBECB0D2E6002L2MBI" TargetMode="External"/><Relationship Id="rId75" Type="http://schemas.openxmlformats.org/officeDocument/2006/relationships/hyperlink" Target="consultantplus://offline/ref=A0BE50831B2FB84570D9EC0C7D225F100C4E890242AEA3CF09A8D9FDD6FE1A35DCEFBECB0D2E6008L2MDI" TargetMode="External"/><Relationship Id="rId83" Type="http://schemas.openxmlformats.org/officeDocument/2006/relationships/hyperlink" Target="consultantplus://offline/ref=A0BE50831B2FB84570D9EC0C7D225F100C4F8D0242ADA3CF09A8D9FDD6FE1A35DCEFBECB0D2E6003L2M8I" TargetMode="External"/><Relationship Id="rId88" Type="http://schemas.openxmlformats.org/officeDocument/2006/relationships/hyperlink" Target="consultantplus://offline/ref=A0BE50831B2FB84570D9EC0C7D225F100C4F8D0242ADA3CF09A8D9FDD6FE1A35DCEFBECB0D2E6002L2MBI" TargetMode="External"/><Relationship Id="rId9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A0BE50831B2FB84570D9EC0C7D225F100C4F8D0242ADA3CF09A8D9FDD6FE1A35DCEFBECB0D2E6000L2MEI" TargetMode="External"/><Relationship Id="rId15" Type="http://schemas.openxmlformats.org/officeDocument/2006/relationships/hyperlink" Target="consultantplus://offline/ref=A0BE50831B2FB84570D9EC0C7D225F100C4E890242AEA3CF09A8D9FDD6FE1A35DCEFBECB0D2E6207L2MEI" TargetMode="External"/><Relationship Id="rId23" Type="http://schemas.openxmlformats.org/officeDocument/2006/relationships/hyperlink" Target="consultantplus://offline/ref=A0BE50831B2FB84570D9EC0C7D225F100C4F8D0242ADA3CF09A8D9FDD6FE1A35DCEFBECB0D2E6001L2MCI" TargetMode="External"/><Relationship Id="rId28" Type="http://schemas.openxmlformats.org/officeDocument/2006/relationships/hyperlink" Target="consultantplus://offline/ref=A0BE50831B2FB84570D9EC0C7D225F100C4F8D0242ADA3CF09A8D9FDD6FE1A35DCEFBECB0D2E6001L2MEI" TargetMode="External"/><Relationship Id="rId36" Type="http://schemas.openxmlformats.org/officeDocument/2006/relationships/hyperlink" Target="consultantplus://offline/ref=A0BE50831B2FB84570D9EC0C7D225F100C4E890242AEA3CF09A8D9FDD6FE1A35DCEFBECB0D2E6205L2MAI" TargetMode="External"/><Relationship Id="rId49" Type="http://schemas.openxmlformats.org/officeDocument/2006/relationships/hyperlink" Target="consultantplus://offline/ref=A0BE50831B2FB84570D9EC0C7D225F100C4F8D0242ADA3CF09A8D9FDD6FE1A35DCEFBECB0D2E6001L2MFI" TargetMode="External"/><Relationship Id="rId57" Type="http://schemas.openxmlformats.org/officeDocument/2006/relationships/hyperlink" Target="consultantplus://offline/ref=A0BE50831B2FB84570D9EC0C7D225F100C42810F4AAAA3CF09A8D9FDD6FE1A35DCEFBECB0D2E6001L2M8I" TargetMode="External"/><Relationship Id="rId10" Type="http://schemas.openxmlformats.org/officeDocument/2006/relationships/hyperlink" Target="consultantplus://offline/ref=A0BE50831B2FB84570D9EC0C7D225F100C4F8D0242ADA3CF09A8D9FDD6FE1A35DCEFBECB0D2E6000L2MEI" TargetMode="External"/><Relationship Id="rId31" Type="http://schemas.openxmlformats.org/officeDocument/2006/relationships/hyperlink" Target="consultantplus://offline/ref=A0BE50831B2FB84570D9EC0C7D225F100C4F8D0242ADA3CF09A8D9FDD6FE1A35DCEFBECB0D2E6001L2MEI" TargetMode="External"/><Relationship Id="rId44" Type="http://schemas.openxmlformats.org/officeDocument/2006/relationships/hyperlink" Target="consultantplus://offline/ref=A0BE50831B2FB84570D9EC0C7D225F100C4F8D0242ADA3CF09A8D9FDD6FE1A35DCEFBECB0D2E6001L2MEI" TargetMode="External"/><Relationship Id="rId52" Type="http://schemas.openxmlformats.org/officeDocument/2006/relationships/hyperlink" Target="consultantplus://offline/ref=A0BE50831B2FB84570D9EC0C7D225F100C4F8D0242ADA3CF09A8D9FDD6FE1A35DCEFBECB0D2E6002L2M9I" TargetMode="External"/><Relationship Id="rId60" Type="http://schemas.openxmlformats.org/officeDocument/2006/relationships/hyperlink" Target="consultantplus://offline/ref=A0BE50831B2FB84570D9EC0C7D225F100C4F8D0242ADA3CF09A8D9FDD6FE1A35DCEFBECB0D2E6002L2MBI" TargetMode="External"/><Relationship Id="rId65" Type="http://schemas.openxmlformats.org/officeDocument/2006/relationships/hyperlink" Target="consultantplus://offline/ref=A0BE50831B2FB84570D9EC0C7D225F100C4E88004FACA3CF09A8D9FDD6FE1A35DCEFBECB0D2E6101L2MFI" TargetMode="External"/><Relationship Id="rId73" Type="http://schemas.openxmlformats.org/officeDocument/2006/relationships/hyperlink" Target="consultantplus://offline/ref=A0BE50831B2FB84570D9EC0C7D225F100C4F8D0242ADA3CF09A8D9FDD6FE1A35DCEFBECB0D2E6002L2MBI" TargetMode="External"/><Relationship Id="rId78" Type="http://schemas.openxmlformats.org/officeDocument/2006/relationships/hyperlink" Target="consultantplus://offline/ref=A0BE50831B2FB84570D9EC0C7D225F100C4F8D0242ADA3CF09A8D9FDD6FE1A35DCEFBECB0D2E6002L2MFI" TargetMode="External"/><Relationship Id="rId81" Type="http://schemas.openxmlformats.org/officeDocument/2006/relationships/hyperlink" Target="consultantplus://offline/ref=A0BE50831B2FB84570D9EC0C7D225F100C4F8D0242ADA3CF09A8D9FDD6FE1A35DCEFBECB0D2E6003L2M8I" TargetMode="External"/><Relationship Id="rId86" Type="http://schemas.openxmlformats.org/officeDocument/2006/relationships/hyperlink" Target="consultantplus://offline/ref=A0BE50831B2FB84570D9EC0C7D225F100C4E890242AEA3CF09A8D9FDD6FE1A35DCEFBECB0D2E6508L2MEI" TargetMode="External"/><Relationship Id="rId4" Type="http://schemas.openxmlformats.org/officeDocument/2006/relationships/hyperlink" Target="consultantplus://offline/ref=A0BE50831B2FB84570D9EC0C7D225F100C42810F4AAAA3CF09A8D9FDD6FE1A35DCEFBECB0D2E6000L2MEI" TargetMode="External"/><Relationship Id="rId9" Type="http://schemas.openxmlformats.org/officeDocument/2006/relationships/hyperlink" Target="consultantplus://offline/ref=A0BE50831B2FB84570D9EC0C7D225F100C418F0F4BAEA3CF09A8D9FDD6FE1A35DCEFBECB0D2E6000L2ME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6512</Words>
  <Characters>37119</Characters>
  <Application>Microsoft Office Word</Application>
  <DocSecurity>0</DocSecurity>
  <Lines>309</Lines>
  <Paragraphs>87</Paragraphs>
  <ScaleCrop>false</ScaleCrop>
  <Company>SUPPORT</Company>
  <LinksUpToDate>false</LinksUpToDate>
  <CharactersWithSpaces>43544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workstation</dc:creator>
  <cp:keywords/>
  <dc:description/>
  <cp:lastModifiedBy>workstation</cp:lastModifiedBy>
  <cp:revision>1</cp:revision>
  <dcterms:created xsi:type="dcterms:W3CDTF">2016-02-10T08:12:00Z</dcterms:created>
  <dcterms:modified xsi:type="dcterms:W3CDTF">2016-02-10T08:13:00Z</dcterms:modified>
</cp:coreProperties>
</file>